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46" w:rsidRDefault="00337C46"/>
    <w:p w:rsidR="00492EF6" w:rsidRDefault="00492EF6" w:rsidP="00492EF6">
      <w:pPr>
        <w:jc w:val="center"/>
        <w:rPr>
          <w:rFonts w:ascii="Calibri" w:hAnsi="Calibri"/>
          <w:b/>
        </w:rPr>
      </w:pPr>
    </w:p>
    <w:p w:rsidR="00BE3547" w:rsidRPr="00F01631" w:rsidRDefault="00BE3547" w:rsidP="00BE3547">
      <w:pPr>
        <w:jc w:val="center"/>
        <w:rPr>
          <w:b/>
        </w:rPr>
      </w:pPr>
      <w:r>
        <w:rPr>
          <w:b/>
        </w:rPr>
        <w:t>Fall 2015 Faculty Guide Updates</w:t>
      </w:r>
    </w:p>
    <w:p w:rsidR="00BE3547" w:rsidRDefault="00BE3547" w:rsidP="00BE3547">
      <w:r>
        <w:t>In response to the Higher Learning Commissions request to improve the quality of policy at UCM, the Faculty Guide has undergone an online format change. Based on best practices, the new format improves access, identifies the date and type of revisions, and provides short descriptions with hyperlinks to primary document sites.   In addition, there have been several fully vetted and approved changes to the Faculty Guide this fall.   Please go to the Faculty Guide to view these updates in their entirety:</w:t>
      </w:r>
    </w:p>
    <w:p w:rsidR="00BE3547" w:rsidRDefault="00BE3547" w:rsidP="00BE3547">
      <w:r>
        <w:t>I. Editorial changes throughout.</w:t>
      </w:r>
    </w:p>
    <w:p w:rsidR="00BE3547" w:rsidRDefault="00BE3547" w:rsidP="00BE3547">
      <w:r>
        <w:t>II.A. Academic Honesty – Academic Alert information added.</w:t>
      </w:r>
    </w:p>
    <w:p w:rsidR="00BE3547" w:rsidRDefault="00BE3547" w:rsidP="00BE3547">
      <w:r>
        <w:t>II.D. Faculty Meetings – exceptions for attendance added.</w:t>
      </w:r>
    </w:p>
    <w:p w:rsidR="00BE3547" w:rsidRDefault="00BE3547" w:rsidP="00BE3547">
      <w:r>
        <w:t>II. C. Commencement Role – editorial changes and exceptions for attendance added.</w:t>
      </w:r>
    </w:p>
    <w:p w:rsidR="00BE3547" w:rsidRDefault="00BE3547" w:rsidP="00BE3547">
      <w:proofErr w:type="gramStart"/>
      <w:r>
        <w:t>I.F. 2.</w:t>
      </w:r>
      <w:proofErr w:type="gramEnd"/>
      <w:r>
        <w:t xml:space="preserve"> Office Hours – renamed Availability of Faculty; addressed online courses and student accessibility to faculty.     </w:t>
      </w:r>
    </w:p>
    <w:p w:rsidR="00BE3547" w:rsidRDefault="00BE3547" w:rsidP="00BE3547">
      <w:proofErr w:type="gramStart"/>
      <w:r>
        <w:t>II.F. 1.</w:t>
      </w:r>
      <w:proofErr w:type="gramEnd"/>
      <w:r>
        <w:t xml:space="preserve"> Course Syllabi – clarified the use of current syllabi on file, addressed online distribution of syllabi to students, and cited 34CFR600.2 for student engagement.</w:t>
      </w:r>
    </w:p>
    <w:p w:rsidR="00BE3547" w:rsidRDefault="00BE3547" w:rsidP="00BE3547">
      <w:r>
        <w:t>II.F.5.Grades – 1</w:t>
      </w:r>
      <w:r w:rsidRPr="00B63AAD">
        <w:rPr>
          <w:vertAlign w:val="superscript"/>
        </w:rPr>
        <w:t>st</w:t>
      </w:r>
      <w:r>
        <w:t xml:space="preserve"> half of the semester and summer grades are due by the Tuesday following the end of the class. </w:t>
      </w:r>
    </w:p>
    <w:p w:rsidR="00BE3547" w:rsidRDefault="00BE3547" w:rsidP="00BE3547">
      <w:r>
        <w:t xml:space="preserve">III.G. Faculty Professional Enhancement – Request for academic leave links updated to reflect current funding processes. </w:t>
      </w:r>
    </w:p>
    <w:p w:rsidR="00BE3547" w:rsidRPr="001A3BA4" w:rsidRDefault="00BE3547" w:rsidP="00BE3547">
      <w:r w:rsidRPr="001A3BA4">
        <w:rPr>
          <w:rFonts w:cs="Arial"/>
          <w:color w:val="222222"/>
          <w:shd w:val="clear" w:color="auto" w:fill="FFFFFF"/>
        </w:rPr>
        <w:t>IV</w:t>
      </w:r>
      <w:r>
        <w:rPr>
          <w:rFonts w:cs="Arial"/>
          <w:color w:val="222222"/>
          <w:shd w:val="clear" w:color="auto" w:fill="FFFFFF"/>
        </w:rPr>
        <w:t>.</w:t>
      </w:r>
      <w:r w:rsidRPr="001A3BA4">
        <w:rPr>
          <w:rFonts w:cs="Arial"/>
          <w:color w:val="222222"/>
          <w:shd w:val="clear" w:color="auto" w:fill="FFFFFF"/>
        </w:rPr>
        <w:t xml:space="preserve"> J.2</w:t>
      </w:r>
      <w:r>
        <w:rPr>
          <w:rFonts w:cs="Arial"/>
          <w:color w:val="222222"/>
          <w:shd w:val="clear" w:color="auto" w:fill="FFFFFF"/>
        </w:rPr>
        <w:t>.</w:t>
      </w:r>
      <w:r w:rsidRPr="001A3BA4">
        <w:rPr>
          <w:rFonts w:cs="Arial"/>
          <w:color w:val="222222"/>
          <w:shd w:val="clear" w:color="auto" w:fill="FFFFFF"/>
        </w:rPr>
        <w:t xml:space="preserve"> Sexual Harassment Policy - link to Title IX added.</w:t>
      </w:r>
    </w:p>
    <w:p w:rsidR="00BE3547" w:rsidRPr="00525838" w:rsidRDefault="00BE3547" w:rsidP="00BE3547">
      <w:pPr>
        <w:rPr>
          <w:rStyle w:val="Strong"/>
          <w:b w:val="0"/>
          <w:bCs w:val="0"/>
          <w:bdr w:val="none" w:sz="0" w:space="0" w:color="auto" w:frame="1"/>
        </w:rPr>
      </w:pPr>
      <w:r>
        <w:t xml:space="preserve">V. </w:t>
      </w:r>
      <w:r w:rsidRPr="00525838">
        <w:t>University Services a</w:t>
      </w:r>
      <w:r w:rsidRPr="00525838">
        <w:rPr>
          <w:rStyle w:val="Strong"/>
          <w:b w:val="0"/>
          <w:bCs w:val="0"/>
          <w:bdr w:val="none" w:sz="0" w:space="0" w:color="auto" w:frame="1"/>
        </w:rPr>
        <w:t>dded</w:t>
      </w:r>
      <w:r>
        <w:rPr>
          <w:rStyle w:val="Strong"/>
          <w:b w:val="0"/>
          <w:bCs w:val="0"/>
          <w:bdr w:val="none" w:sz="0" w:space="0" w:color="auto" w:frame="1"/>
        </w:rPr>
        <w:t xml:space="preserve"> content for</w:t>
      </w:r>
      <w:r w:rsidRPr="00525838">
        <w:rPr>
          <w:rStyle w:val="Strong"/>
          <w:b w:val="0"/>
          <w:bCs w:val="0"/>
          <w:bdr w:val="none" w:sz="0" w:space="0" w:color="auto" w:frame="1"/>
        </w:rPr>
        <w:t>:</w:t>
      </w:r>
    </w:p>
    <w:p w:rsidR="00BE3547" w:rsidRDefault="005305AF" w:rsidP="00BE3547">
      <w:pPr>
        <w:rPr>
          <w:rStyle w:val="Hyperlink"/>
          <w:color w:val="auto"/>
          <w:bdr w:val="none" w:sz="0" w:space="0" w:color="auto" w:frame="1"/>
        </w:rPr>
      </w:pPr>
      <w:hyperlink r:id="rId5" w:history="1">
        <w:r w:rsidR="00BE3547" w:rsidRPr="00BB7975">
          <w:rPr>
            <w:rStyle w:val="Hyperlink"/>
            <w:color w:val="auto"/>
            <w:bdr w:val="none" w:sz="0" w:space="0" w:color="auto" w:frame="1"/>
          </w:rPr>
          <w:t>C. 9. Mentoring, Advocacy and Peer Support</w:t>
        </w:r>
      </w:hyperlink>
      <w:r w:rsidR="00BE3547" w:rsidRPr="00BB7975">
        <w:rPr>
          <w:bdr w:val="none" w:sz="0" w:space="0" w:color="auto" w:frame="1"/>
        </w:rPr>
        <w:br/>
      </w:r>
      <w:hyperlink r:id="rId6" w:history="1">
        <w:r w:rsidR="00BE3547" w:rsidRPr="00BB7975">
          <w:rPr>
            <w:rStyle w:val="Hyperlink"/>
            <w:color w:val="auto"/>
            <w:bdr w:val="none" w:sz="0" w:space="0" w:color="auto" w:frame="1"/>
          </w:rPr>
          <w:t xml:space="preserve">C. 10. </w:t>
        </w:r>
        <w:proofErr w:type="gramStart"/>
        <w:r w:rsidR="00BE3547" w:rsidRPr="00BB7975">
          <w:rPr>
            <w:rStyle w:val="Hyperlink"/>
            <w:color w:val="auto"/>
            <w:bdr w:val="none" w:sz="0" w:space="0" w:color="auto" w:frame="1"/>
          </w:rPr>
          <w:t>Office of Military and Veterans Services</w:t>
        </w:r>
      </w:hyperlink>
      <w:r w:rsidR="00BE3547" w:rsidRPr="00BB7975">
        <w:rPr>
          <w:bdr w:val="none" w:sz="0" w:space="0" w:color="auto" w:frame="1"/>
        </w:rPr>
        <w:br/>
      </w:r>
      <w:hyperlink r:id="rId7" w:history="1">
        <w:r w:rsidR="00BE3547" w:rsidRPr="00BB7975">
          <w:rPr>
            <w:rStyle w:val="Hyperlink"/>
            <w:color w:val="auto"/>
            <w:bdr w:val="none" w:sz="0" w:space="0" w:color="auto" w:frame="1"/>
          </w:rPr>
          <w:t>C. 11.</w:t>
        </w:r>
        <w:proofErr w:type="gramEnd"/>
        <w:r w:rsidR="00BE3547" w:rsidRPr="00BB7975">
          <w:rPr>
            <w:rStyle w:val="Hyperlink"/>
            <w:color w:val="auto"/>
            <w:bdr w:val="none" w:sz="0" w:space="0" w:color="auto" w:frame="1"/>
          </w:rPr>
          <w:t xml:space="preserve"> </w:t>
        </w:r>
        <w:proofErr w:type="gramStart"/>
        <w:r w:rsidR="00BE3547" w:rsidRPr="00BB7975">
          <w:rPr>
            <w:rStyle w:val="Hyperlink"/>
            <w:color w:val="auto"/>
            <w:bdr w:val="none" w:sz="0" w:space="0" w:color="auto" w:frame="1"/>
          </w:rPr>
          <w:t>KC REACHE</w:t>
        </w:r>
      </w:hyperlink>
      <w:r w:rsidR="00BE3547" w:rsidRPr="00BB7975">
        <w:rPr>
          <w:bdr w:val="none" w:sz="0" w:space="0" w:color="auto" w:frame="1"/>
        </w:rPr>
        <w:br/>
      </w:r>
      <w:hyperlink r:id="rId8" w:history="1">
        <w:r w:rsidR="00BE3547" w:rsidRPr="00BB7975">
          <w:rPr>
            <w:rStyle w:val="Hyperlink"/>
            <w:color w:val="auto"/>
            <w:bdr w:val="none" w:sz="0" w:space="0" w:color="auto" w:frame="1"/>
          </w:rPr>
          <w:t>C. 12.</w:t>
        </w:r>
        <w:proofErr w:type="gramEnd"/>
        <w:r w:rsidR="00BE3547" w:rsidRPr="00BB7975">
          <w:rPr>
            <w:rStyle w:val="Hyperlink"/>
            <w:color w:val="auto"/>
            <w:bdr w:val="none" w:sz="0" w:space="0" w:color="auto" w:frame="1"/>
          </w:rPr>
          <w:t xml:space="preserve"> Title IX</w:t>
        </w:r>
      </w:hyperlink>
    </w:p>
    <w:p w:rsidR="00BE3547" w:rsidRDefault="00BE3547" w:rsidP="00BE3547">
      <w:r>
        <w:t>VI. C. Corporate Sponsorship Program – deleted.</w:t>
      </w:r>
    </w:p>
    <w:p w:rsidR="00BE3547" w:rsidRDefault="00BE3547" w:rsidP="00BE3547">
      <w:r>
        <w:t xml:space="preserve">Lastly, Academic Procedures and Regulations (AP&amp;Rs) are in section VII of the Faculty Guide. AP&amp;R s reviewed and/or updated in the Fall 2015 include:  AP&amp;R #2 Academic Chairs Position Description, #8 Coordination of Surveys through the Office of Institutional Research, #9 Procedures for Human Subjects </w:t>
      </w:r>
      <w:r>
        <w:lastRenderedPageBreak/>
        <w:t xml:space="preserve">Review, #20 Staffing Plan Guidelines, and #21 Promotion and Tenure Appendices. AP&amp;Rs which were inactivated include:  AP&amp;R# 13 Weekend College Courses and #26 Intellectual Property Rights which was elevated to the Board of Governors and University Procedure level. </w:t>
      </w:r>
    </w:p>
    <w:p w:rsidR="00492EF6" w:rsidRPr="00F01631" w:rsidRDefault="00492EF6" w:rsidP="00492EF6">
      <w:pPr>
        <w:jc w:val="center"/>
        <w:rPr>
          <w:b/>
        </w:rPr>
      </w:pPr>
      <w:r>
        <w:rPr>
          <w:b/>
        </w:rPr>
        <w:t>Spring 2016 Faculty Guide Updates</w:t>
      </w:r>
    </w:p>
    <w:p w:rsidR="00492EF6" w:rsidRDefault="00492EF6" w:rsidP="00492EF6">
      <w:r>
        <w:t>I.E. University Policy Review Council – disbanded, see BOG Policy on Policy 1.2.010</w:t>
      </w:r>
    </w:p>
    <w:p w:rsidR="00492EF6" w:rsidRDefault="00492EF6" w:rsidP="00492EF6">
      <w:r>
        <w:t>II.E.1. Adjunct/dual credit -added</w:t>
      </w:r>
    </w:p>
    <w:p w:rsidR="00492EF6" w:rsidRDefault="00492EF6" w:rsidP="00492EF6">
      <w:r>
        <w:t>II.F. Textbooks – editorial revisions</w:t>
      </w:r>
    </w:p>
    <w:p w:rsidR="00492EF6" w:rsidRDefault="00492EF6" w:rsidP="00492EF6">
      <w:r>
        <w:t>II.F.1 Instructional Procedures: Syllabi – updated with OAS guidance</w:t>
      </w:r>
    </w:p>
    <w:p w:rsidR="00492EF6" w:rsidRDefault="00492EF6" w:rsidP="00492EF6">
      <w:r>
        <w:t>II.F.2. Instructional Procedures Recording Devices - updated with OAS guidance</w:t>
      </w:r>
    </w:p>
    <w:p w:rsidR="00492EF6" w:rsidRDefault="00492EF6" w:rsidP="00492EF6">
      <w:r>
        <w:t>II.F.2. Instructional Procedures: Examinations - updated with OAS guidance</w:t>
      </w:r>
    </w:p>
    <w:p w:rsidR="00492EF6" w:rsidRDefault="00492EF6" w:rsidP="00492EF6">
      <w:r>
        <w:t>II.G.2.   Evaluation of Department Chairs, Deans, and the Provost -updated to reflect current practice</w:t>
      </w:r>
    </w:p>
    <w:p w:rsidR="00492EF6" w:rsidRDefault="00492EF6" w:rsidP="00492EF6">
      <w:r>
        <w:t>II.H. Student Academic Appeal Procedures – timeframe for filing a grade appeal revised</w:t>
      </w:r>
    </w:p>
    <w:p w:rsidR="00492EF6" w:rsidRDefault="00492EF6" w:rsidP="00492EF6">
      <w:r>
        <w:t>II.I. Teacher/Professional Governance and Procedures- link to committee charge updated</w:t>
      </w:r>
    </w:p>
    <w:p w:rsidR="00492EF6" w:rsidRDefault="00492EF6" w:rsidP="00492EF6">
      <w:r>
        <w:t>II.J. Establishing and Maintaining Academic Policies – new policy</w:t>
      </w:r>
    </w:p>
    <w:p w:rsidR="00492EF6" w:rsidRDefault="00492EF6" w:rsidP="00492EF6">
      <w:r>
        <w:t>III.B.1. Academic Freedom and Tenure – University policy and procedure information added</w:t>
      </w:r>
    </w:p>
    <w:p w:rsidR="00492EF6" w:rsidRDefault="00492EF6" w:rsidP="00492EF6">
      <w:r>
        <w:t>III.B.3.e. Contracts- required signature information added</w:t>
      </w:r>
    </w:p>
    <w:p w:rsidR="00492EF6" w:rsidRDefault="00492EF6" w:rsidP="00492EF6">
      <w:r>
        <w:t>III.B. 4 Faculty responsibility to file for promotion and/or tenure- added</w:t>
      </w:r>
    </w:p>
    <w:p w:rsidR="00492EF6" w:rsidRDefault="00492EF6" w:rsidP="00492EF6">
      <w:r>
        <w:t>III.B.4.k Updated - reflects 2005 delegation from BOG to President</w:t>
      </w:r>
    </w:p>
    <w:p w:rsidR="00492EF6" w:rsidRDefault="00492EF6" w:rsidP="00492EF6">
      <w:r>
        <w:t xml:space="preserve">III.B.4.k. Updated - clarifies that P&amp;T will not be automatically granted.  </w:t>
      </w:r>
    </w:p>
    <w:p w:rsidR="00492EF6" w:rsidRDefault="00492EF6" w:rsidP="00492EF6">
      <w:r>
        <w:t xml:space="preserve">Section III.B. Promotion and Tenure - listed in four sections to improve access </w:t>
      </w:r>
    </w:p>
    <w:p w:rsidR="00492EF6" w:rsidRDefault="00492EF6" w:rsidP="00492EF6">
      <w:r>
        <w:t>IV.N. Responsible Conduct of Research Ethics in Research Document - revision</w:t>
      </w:r>
    </w:p>
    <w:p w:rsidR="00492EF6" w:rsidRDefault="00492EF6" w:rsidP="00492EF6">
      <w:r>
        <w:t>AP&amp;R 2 Academic Chair Position Description was moved into Section I.H. Academic Department Chairs and linked to HR processes</w:t>
      </w:r>
    </w:p>
    <w:p w:rsidR="00492EF6" w:rsidRDefault="00492EF6" w:rsidP="00492EF6">
      <w:r>
        <w:t>AP&amp;R 3 Academic Program Advisory Boards – minor edits to appointment procedures</w:t>
      </w:r>
    </w:p>
    <w:p w:rsidR="00492EF6" w:rsidRDefault="00492EF6" w:rsidP="00492EF6">
      <w:r>
        <w:t>AP&amp;R 12 Entrepreneurial Offerings – editorial updates</w:t>
      </w:r>
    </w:p>
    <w:p w:rsidR="00492EF6" w:rsidRDefault="00492EF6" w:rsidP="00492EF6">
      <w:r>
        <w:t>AP&amp;R 17 Sponsored Programs –reviewed with updates</w:t>
      </w:r>
    </w:p>
    <w:p w:rsidR="00492EF6" w:rsidRDefault="00492EF6" w:rsidP="00492EF6">
      <w:r>
        <w:t>AP&amp;R 22 Certificate Program Approval Guidelines – minor revisions</w:t>
      </w:r>
    </w:p>
    <w:p w:rsidR="00492EF6" w:rsidRDefault="00492EF6" w:rsidP="00492EF6">
      <w:r>
        <w:lastRenderedPageBreak/>
        <w:t>AP&amp;R 23 Academic Department By-Laws and Internal Governance - reviewed with no changes</w:t>
      </w:r>
    </w:p>
    <w:p w:rsidR="00492EF6" w:rsidRDefault="00492EF6" w:rsidP="00492EF6">
      <w:r>
        <w:t>AP&amp;R 25 Joint Accelerated Degree Programs – minor revisions</w:t>
      </w:r>
    </w:p>
    <w:p w:rsidR="00492EF6" w:rsidRPr="00AD73AE" w:rsidRDefault="00492EF6" w:rsidP="00492EF6">
      <w:pPr>
        <w:jc w:val="center"/>
        <w:rPr>
          <w:rFonts w:ascii="Calibri" w:hAnsi="Calibri"/>
          <w:b/>
        </w:rPr>
      </w:pPr>
      <w:r w:rsidRPr="00AD73AE">
        <w:rPr>
          <w:rFonts w:ascii="Calibri" w:hAnsi="Calibri"/>
          <w:b/>
        </w:rPr>
        <w:t>Fall 2016 Faculty Guide Updates</w:t>
      </w:r>
    </w:p>
    <w:p w:rsidR="00492EF6" w:rsidRPr="00AD73AE" w:rsidRDefault="00492EF6" w:rsidP="00492EF6">
      <w:pPr>
        <w:pStyle w:val="Heading2"/>
        <w:shd w:val="clear" w:color="auto" w:fill="FFFFFF"/>
        <w:spacing w:line="288" w:lineRule="atLeast"/>
        <w:rPr>
          <w:rStyle w:val="Strong"/>
          <w:rFonts w:ascii="Calibri" w:hAnsi="Calibri"/>
          <w:bCs/>
          <w:color w:val="000000"/>
          <w:sz w:val="22"/>
          <w:szCs w:val="22"/>
        </w:rPr>
      </w:pPr>
      <w:r w:rsidRPr="00AD73AE">
        <w:rPr>
          <w:rStyle w:val="Strong"/>
          <w:rFonts w:ascii="Calibri" w:hAnsi="Calibri"/>
          <w:bCs/>
          <w:color w:val="000000"/>
          <w:sz w:val="22"/>
          <w:szCs w:val="22"/>
        </w:rPr>
        <w:t xml:space="preserve">I. D. Strategic Leadership Team – revised to retain a reference to BOG 1.2.040 and remove titles </w:t>
      </w:r>
      <w:proofErr w:type="gramStart"/>
      <w:r w:rsidRPr="00AD73AE">
        <w:rPr>
          <w:rStyle w:val="Strong"/>
          <w:rFonts w:ascii="Calibri" w:hAnsi="Calibri"/>
          <w:bCs/>
          <w:color w:val="000000"/>
          <w:sz w:val="22"/>
          <w:szCs w:val="22"/>
        </w:rPr>
        <w:t>of  membership</w:t>
      </w:r>
      <w:proofErr w:type="gramEnd"/>
      <w:r w:rsidRPr="00AD73AE">
        <w:rPr>
          <w:rStyle w:val="Strong"/>
          <w:rFonts w:ascii="Calibri" w:hAnsi="Calibri"/>
          <w:bCs/>
          <w:color w:val="000000"/>
          <w:sz w:val="22"/>
          <w:szCs w:val="22"/>
        </w:rPr>
        <w:t xml:space="preserve"> not within Academic</w:t>
      </w:r>
      <w:r>
        <w:rPr>
          <w:rStyle w:val="Strong"/>
          <w:rFonts w:ascii="Calibri" w:hAnsi="Calibri"/>
          <w:bCs/>
          <w:color w:val="000000"/>
          <w:sz w:val="22"/>
          <w:szCs w:val="22"/>
        </w:rPr>
        <w:t xml:space="preserve"> Affairs purview September 2016</w:t>
      </w:r>
    </w:p>
    <w:p w:rsidR="00492EF6" w:rsidRDefault="00492EF6" w:rsidP="00492EF6">
      <w:pPr>
        <w:pStyle w:val="Heading2"/>
        <w:shd w:val="clear" w:color="auto" w:fill="FFFFFF"/>
        <w:spacing w:line="288" w:lineRule="atLeast"/>
        <w:rPr>
          <w:rStyle w:val="Strong"/>
          <w:rFonts w:ascii="Calibri" w:hAnsi="Calibri"/>
          <w:bCs/>
          <w:color w:val="000000"/>
          <w:sz w:val="22"/>
          <w:szCs w:val="22"/>
        </w:rPr>
      </w:pPr>
      <w:r w:rsidRPr="00AD73AE">
        <w:rPr>
          <w:rStyle w:val="Strong"/>
          <w:rFonts w:ascii="Calibri" w:hAnsi="Calibri"/>
          <w:bCs/>
          <w:color w:val="000000"/>
          <w:sz w:val="22"/>
          <w:szCs w:val="22"/>
        </w:rPr>
        <w:t xml:space="preserve">I. E. University Policy Review Council – updated to reflect BOG adoption of </w:t>
      </w:r>
      <w:r>
        <w:rPr>
          <w:rStyle w:val="Strong"/>
          <w:rFonts w:ascii="Calibri" w:hAnsi="Calibri"/>
          <w:bCs/>
          <w:color w:val="000000"/>
          <w:sz w:val="22"/>
          <w:szCs w:val="22"/>
        </w:rPr>
        <w:t>Policy on Policy September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I.F. Provost Council – reviewed by P</w:t>
      </w:r>
      <w:r>
        <w:rPr>
          <w:rFonts w:ascii="Calibri" w:hAnsi="Calibri"/>
          <w:b w:val="0"/>
          <w:color w:val="000000"/>
          <w:sz w:val="22"/>
          <w:szCs w:val="22"/>
        </w:rPr>
        <w:t>rovost Council,</w:t>
      </w:r>
      <w:r w:rsidRPr="00AD73AE">
        <w:rPr>
          <w:rFonts w:ascii="Calibri" w:hAnsi="Calibri"/>
          <w:b w:val="0"/>
          <w:color w:val="000000"/>
          <w:sz w:val="22"/>
          <w:szCs w:val="22"/>
        </w:rPr>
        <w:t xml:space="preserve"> edited “she” to “who”,</w:t>
      </w:r>
      <w:r>
        <w:rPr>
          <w:rFonts w:ascii="Calibri" w:hAnsi="Calibri"/>
          <w:b w:val="0"/>
          <w:color w:val="000000"/>
          <w:sz w:val="22"/>
          <w:szCs w:val="22"/>
        </w:rPr>
        <w:t xml:space="preserve"> hyperlink updated October 2016</w:t>
      </w:r>
    </w:p>
    <w:p w:rsidR="00492EF6" w:rsidRDefault="00492EF6" w:rsidP="00492EF6">
      <w:pPr>
        <w:pStyle w:val="Heading2"/>
        <w:shd w:val="clear" w:color="auto" w:fill="FFFFFF"/>
        <w:spacing w:line="288" w:lineRule="atLeast"/>
        <w:rPr>
          <w:rStyle w:val="Strong"/>
          <w:rFonts w:ascii="Calibri" w:hAnsi="Calibri"/>
          <w:bCs/>
          <w:color w:val="000000"/>
          <w:sz w:val="22"/>
          <w:szCs w:val="22"/>
        </w:rPr>
      </w:pPr>
      <w:r w:rsidRPr="00AD73AE">
        <w:rPr>
          <w:rStyle w:val="Strong"/>
          <w:rFonts w:ascii="Calibri" w:hAnsi="Calibri"/>
          <w:bCs/>
          <w:color w:val="000000"/>
          <w:sz w:val="22"/>
          <w:szCs w:val="22"/>
        </w:rPr>
        <w:t>I.G Academic Council – hyperlink updated</w:t>
      </w:r>
      <w:r>
        <w:rPr>
          <w:rStyle w:val="Strong"/>
          <w:rFonts w:ascii="Calibri" w:hAnsi="Calibri"/>
          <w:bCs/>
          <w:color w:val="000000"/>
          <w:sz w:val="22"/>
          <w:szCs w:val="22"/>
        </w:rPr>
        <w:t xml:space="preserve"> October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I.J. Faculty Senate – reviewed by FS Executive Comm</w:t>
      </w:r>
      <w:r>
        <w:rPr>
          <w:rFonts w:ascii="Calibri" w:hAnsi="Calibri"/>
          <w:b w:val="0"/>
          <w:color w:val="000000"/>
          <w:sz w:val="22"/>
          <w:szCs w:val="22"/>
        </w:rPr>
        <w:t>ittee – no changes October 2016</w:t>
      </w:r>
    </w:p>
    <w:p w:rsidR="00492EF6" w:rsidRPr="00AD73AE" w:rsidRDefault="00492EF6" w:rsidP="00492EF6">
      <w:pPr>
        <w:shd w:val="clear" w:color="auto" w:fill="FFFFFF"/>
        <w:spacing w:before="100" w:beforeAutospacing="1" w:after="180" w:line="288" w:lineRule="atLeast"/>
        <w:outlineLvl w:val="1"/>
        <w:rPr>
          <w:rStyle w:val="Emphasis"/>
          <w:rFonts w:ascii="Calibri" w:hAnsi="Calibri" w:cs="Times New Roman"/>
          <w:i w:val="0"/>
          <w:color w:val="000000"/>
        </w:rPr>
      </w:pPr>
      <w:r w:rsidRPr="00AD73AE">
        <w:rPr>
          <w:rFonts w:ascii="Calibri" w:eastAsia="Times New Roman" w:hAnsi="Calibri" w:cs="Times New Roman"/>
          <w:bCs/>
          <w:color w:val="000000"/>
        </w:rPr>
        <w:t>II. E. 1. Graduate Faculty - e</w:t>
      </w:r>
      <w:r w:rsidRPr="00AD73AE">
        <w:rPr>
          <w:rStyle w:val="Emphasis"/>
          <w:rFonts w:ascii="Calibri" w:hAnsi="Calibri" w:cs="Times New Roman"/>
          <w:i w:val="0"/>
          <w:color w:val="000000"/>
        </w:rPr>
        <w:t>dited to reflect Graduate School and International Admissions restructuring. Revised by the Graduate Council,</w:t>
      </w:r>
      <w:r>
        <w:rPr>
          <w:rStyle w:val="Emphasis"/>
          <w:rFonts w:ascii="Calibri" w:hAnsi="Calibri" w:cs="Times New Roman"/>
          <w:i w:val="0"/>
          <w:color w:val="000000"/>
        </w:rPr>
        <w:t xml:space="preserve"> September 2016</w:t>
      </w:r>
    </w:p>
    <w:p w:rsidR="00492EF6" w:rsidRDefault="00492EF6" w:rsidP="00492EF6">
      <w:pPr>
        <w:pStyle w:val="Heading2"/>
        <w:shd w:val="clear" w:color="auto" w:fill="FFFFFF"/>
        <w:spacing w:line="288" w:lineRule="atLeast"/>
        <w:rPr>
          <w:rStyle w:val="Emphasis"/>
          <w:rFonts w:ascii="Calibri" w:hAnsi="Calibri"/>
          <w:b w:val="0"/>
          <w:i w:val="0"/>
          <w:color w:val="000000"/>
          <w:sz w:val="22"/>
          <w:szCs w:val="22"/>
        </w:rPr>
      </w:pPr>
      <w:r w:rsidRPr="00AD73AE">
        <w:rPr>
          <w:rFonts w:ascii="Calibri" w:hAnsi="Calibri"/>
          <w:b w:val="0"/>
          <w:color w:val="000000"/>
          <w:sz w:val="22"/>
          <w:szCs w:val="22"/>
        </w:rPr>
        <w:t>II.</w:t>
      </w:r>
      <w:r w:rsidRPr="00AD73AE">
        <w:rPr>
          <w:rFonts w:ascii="Calibri" w:hAnsi="Calibri"/>
          <w:color w:val="000000"/>
          <w:sz w:val="22"/>
          <w:szCs w:val="22"/>
        </w:rPr>
        <w:t xml:space="preserve"> </w:t>
      </w:r>
      <w:r w:rsidRPr="00AD73AE">
        <w:rPr>
          <w:rStyle w:val="Strong"/>
          <w:rFonts w:ascii="Calibri" w:hAnsi="Calibri"/>
          <w:color w:val="000000"/>
          <w:sz w:val="22"/>
          <w:szCs w:val="22"/>
        </w:rPr>
        <w:t xml:space="preserve">E. 2. Adjunct Instructors/Dual Credit Faculty - </w:t>
      </w:r>
      <w:r w:rsidRPr="00AD73AE">
        <w:rPr>
          <w:rStyle w:val="Emphasis"/>
          <w:rFonts w:ascii="Calibri" w:hAnsi="Calibri"/>
          <w:b w:val="0"/>
          <w:i w:val="0"/>
          <w:color w:val="000000"/>
          <w:sz w:val="22"/>
          <w:szCs w:val="22"/>
        </w:rPr>
        <w:t xml:space="preserve">Edited “adjunct instructors” to read “adjunct </w:t>
      </w:r>
      <w:r>
        <w:rPr>
          <w:rStyle w:val="Emphasis"/>
          <w:rFonts w:ascii="Calibri" w:hAnsi="Calibri"/>
          <w:b w:val="0"/>
          <w:i w:val="0"/>
          <w:color w:val="000000"/>
          <w:sz w:val="22"/>
          <w:szCs w:val="22"/>
        </w:rPr>
        <w:t xml:space="preserve">faculty and </w:t>
      </w:r>
      <w:r w:rsidRPr="00AD73AE">
        <w:rPr>
          <w:rStyle w:val="Emphasis"/>
          <w:rFonts w:ascii="Calibri" w:hAnsi="Calibri"/>
          <w:b w:val="0"/>
          <w:i w:val="0"/>
          <w:color w:val="000000"/>
          <w:sz w:val="22"/>
          <w:szCs w:val="22"/>
        </w:rPr>
        <w:t>dual credit faculty” to improve clarity and consistenc</w:t>
      </w:r>
      <w:r>
        <w:rPr>
          <w:rStyle w:val="Emphasis"/>
          <w:rFonts w:ascii="Calibri" w:hAnsi="Calibri"/>
          <w:b w:val="0"/>
          <w:i w:val="0"/>
          <w:color w:val="000000"/>
          <w:sz w:val="22"/>
          <w:szCs w:val="22"/>
        </w:rPr>
        <w:t>y of terminology September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II.F.1. Classroom Control – updated to reflect current practices per Student Experience and Engagement and Public Safety. Faculty Senate motion 2015-2016_ 11 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II.F.2. Examinations – updated to reflect current practices per Student Experience and Engagement and the Office of Accessibility Services October 2016</w:t>
      </w:r>
    </w:p>
    <w:p w:rsidR="00492EF6" w:rsidRPr="00AD73AE" w:rsidRDefault="00492EF6" w:rsidP="00492EF6">
      <w:pPr>
        <w:spacing w:line="240" w:lineRule="auto"/>
        <w:rPr>
          <w:rFonts w:ascii="Calibri" w:hAnsi="Calibri"/>
        </w:rPr>
      </w:pPr>
      <w:r w:rsidRPr="00AD73AE">
        <w:rPr>
          <w:rFonts w:ascii="Calibri" w:hAnsi="Calibri"/>
        </w:rPr>
        <w:t>II. F.2. Instructional Procedures</w:t>
      </w:r>
      <w:hyperlink r:id="rId9" w:history="1">
        <w:r w:rsidRPr="00AD73AE">
          <w:rPr>
            <w:rStyle w:val="Hyperlink"/>
            <w:rFonts w:ascii="Calibri" w:hAnsi="Calibri" w:cs="Times New Roman"/>
            <w:bCs/>
            <w:color w:val="auto"/>
            <w:bdr w:val="none" w:sz="0" w:space="0" w:color="auto" w:frame="1"/>
            <w:shd w:val="clear" w:color="auto" w:fill="FFFFFF"/>
          </w:rPr>
          <w:t>: Examinations, Grades, Grading System, Recording Devices, Field Trips</w:t>
        </w:r>
      </w:hyperlink>
      <w:r w:rsidRPr="00AD73AE">
        <w:rPr>
          <w:rStyle w:val="Strong"/>
          <w:rFonts w:ascii="Calibri" w:hAnsi="Calibri" w:cs="Arial"/>
          <w:bdr w:val="none" w:sz="0" w:space="0" w:color="auto" w:frame="1"/>
          <w:shd w:val="clear" w:color="auto" w:fill="FFFFFF"/>
        </w:rPr>
        <w:t xml:space="preserve"> - </w:t>
      </w:r>
      <w:r w:rsidRPr="00AD73AE">
        <w:rPr>
          <w:rFonts w:ascii="Calibri" w:hAnsi="Calibri"/>
        </w:rPr>
        <w:t>deleted outdated language related to public</w:t>
      </w:r>
      <w:r>
        <w:rPr>
          <w:rFonts w:ascii="Calibri" w:hAnsi="Calibri"/>
        </w:rPr>
        <w:t>ally posting grades summer 2016</w:t>
      </w:r>
    </w:p>
    <w:p w:rsidR="00492EF6" w:rsidRPr="00AD73AE" w:rsidRDefault="00492EF6" w:rsidP="00492EF6">
      <w:pPr>
        <w:rPr>
          <w:rFonts w:ascii="Calibri" w:hAnsi="Calibri"/>
        </w:rPr>
      </w:pPr>
      <w:r w:rsidRPr="00AD73AE">
        <w:rPr>
          <w:rFonts w:ascii="Calibri" w:hAnsi="Calibri"/>
        </w:rPr>
        <w:t xml:space="preserve">II.F.3 Course Fees – edited to update hyperlink to types of fees </w:t>
      </w:r>
      <w:r>
        <w:rPr>
          <w:rFonts w:ascii="Calibri" w:hAnsi="Calibri"/>
        </w:rPr>
        <w:t>September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II.I Teacher/Professional Education Governance and Procedures – associated hyperlink to outd</w:t>
      </w:r>
      <w:r>
        <w:rPr>
          <w:rFonts w:ascii="Calibri" w:hAnsi="Calibri"/>
          <w:b w:val="0"/>
          <w:color w:val="000000"/>
          <w:sz w:val="22"/>
          <w:szCs w:val="22"/>
        </w:rPr>
        <w:t>ated page removed. 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 Employment – Table of Contents expanded to show the subsections of this section, improving transparency of the content December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III.A.1. Employment: Nondiscrimination/Equal Opportunity Statement – removed duplicate language retaining link to original language in Board of Governors Policy 1.2.150 December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lastRenderedPageBreak/>
        <w:t>III.A.2 Employment: Procedures for Employment of New Faculty/Academic Staff – removed reference to AP&amp;R 1 and 2 and redirected using a link to Human Resources’ Faculty Search Guidelines document December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III.A.5. Faculty Identification Card – Duplicate information available through Human Resources. This section deleted from the Faculty Guide December 2016</w:t>
      </w:r>
    </w:p>
    <w:p w:rsidR="00492EF6" w:rsidRDefault="00492EF6" w:rsidP="00492EF6">
      <w:pPr>
        <w:pStyle w:val="Heading2"/>
        <w:shd w:val="clear" w:color="auto" w:fill="FFFFFF"/>
        <w:spacing w:line="288" w:lineRule="atLeast"/>
        <w:rPr>
          <w:rFonts w:ascii="Calibri" w:hAnsi="Calibri"/>
          <w:b w:val="0"/>
          <w:color w:val="000000"/>
          <w:sz w:val="22"/>
          <w:szCs w:val="22"/>
          <w:shd w:val="clear" w:color="auto" w:fill="FFFFFF"/>
        </w:rPr>
      </w:pPr>
      <w:r w:rsidRPr="00AD73AE">
        <w:rPr>
          <w:rFonts w:ascii="Calibri" w:hAnsi="Calibri"/>
          <w:b w:val="0"/>
          <w:color w:val="000000"/>
          <w:sz w:val="22"/>
          <w:szCs w:val="22"/>
        </w:rPr>
        <w:t>III.B.4. (1) Promotion and Tenure: Timeline and Procedures – removed sentence “</w:t>
      </w:r>
      <w:r w:rsidRPr="00AD73AE">
        <w:rPr>
          <w:rFonts w:ascii="Calibri" w:hAnsi="Calibri"/>
          <w:b w:val="0"/>
          <w:color w:val="000000"/>
          <w:sz w:val="22"/>
          <w:szCs w:val="22"/>
          <w:shd w:val="clear" w:color="auto" w:fill="FFFFFF"/>
        </w:rPr>
        <w:t>Directors of public and technical services will serve in the capacity of the department chair, ex-officio member without a vote, on promotion and tenure committee in those instances when a faculty member under consideration is from their respective units.”  Dean of the Library report</w:t>
      </w:r>
      <w:r>
        <w:rPr>
          <w:rFonts w:ascii="Calibri" w:hAnsi="Calibri"/>
          <w:b w:val="0"/>
          <w:color w:val="000000"/>
          <w:sz w:val="22"/>
          <w:szCs w:val="22"/>
          <w:shd w:val="clear" w:color="auto" w:fill="FFFFFF"/>
        </w:rPr>
        <w:t>ed</w:t>
      </w:r>
      <w:r w:rsidRPr="00AD73AE">
        <w:rPr>
          <w:rFonts w:ascii="Calibri" w:hAnsi="Calibri"/>
          <w:b w:val="0"/>
          <w:color w:val="000000"/>
          <w:sz w:val="22"/>
          <w:szCs w:val="22"/>
          <w:shd w:val="clear" w:color="auto" w:fill="FFFFFF"/>
        </w:rPr>
        <w:t xml:space="preserve"> that there are no longer any directors of public and technical services.  </w:t>
      </w:r>
      <w:r>
        <w:rPr>
          <w:rFonts w:ascii="Calibri" w:hAnsi="Calibri"/>
          <w:b w:val="0"/>
          <w:color w:val="000000"/>
          <w:sz w:val="22"/>
          <w:szCs w:val="22"/>
          <w:shd w:val="clear" w:color="auto" w:fill="FFFFFF"/>
        </w:rPr>
        <w:t xml:space="preserve">Approved by Vice Provost for Academic Programs and Services. </w:t>
      </w:r>
      <w:r w:rsidRPr="00AD73AE">
        <w:rPr>
          <w:rFonts w:ascii="Calibri" w:hAnsi="Calibri"/>
          <w:b w:val="0"/>
          <w:color w:val="000000"/>
          <w:sz w:val="22"/>
          <w:szCs w:val="22"/>
          <w:shd w:val="clear" w:color="auto" w:fill="FFFFFF"/>
        </w:rPr>
        <w:t>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IV.J. Sexual Harassment Policy- e</w:t>
      </w:r>
      <w:r w:rsidRPr="002C49B0">
        <w:rPr>
          <w:rFonts w:ascii="Calibri" w:hAnsi="Calibri"/>
          <w:b w:val="0"/>
          <w:color w:val="000000"/>
          <w:sz w:val="22"/>
          <w:szCs w:val="22"/>
        </w:rPr>
        <w:t>dited to change</w:t>
      </w:r>
      <w:r>
        <w:rPr>
          <w:rFonts w:ascii="Calibri" w:hAnsi="Calibri"/>
          <w:b w:val="0"/>
          <w:color w:val="000000"/>
          <w:sz w:val="22"/>
          <w:szCs w:val="22"/>
        </w:rPr>
        <w:t xml:space="preserve"> the name of the</w:t>
      </w:r>
      <w:r w:rsidRPr="002C49B0">
        <w:rPr>
          <w:rFonts w:ascii="Calibri" w:hAnsi="Calibri"/>
          <w:b w:val="0"/>
          <w:color w:val="000000"/>
          <w:sz w:val="22"/>
          <w:szCs w:val="22"/>
        </w:rPr>
        <w:t xml:space="preserve"> Office of Legal Affairs and Risk Management to Office of General Counsel and The Vice President for Law, Policy and Strategy changed to Gener</w:t>
      </w:r>
      <w:r>
        <w:rPr>
          <w:rFonts w:ascii="Calibri" w:hAnsi="Calibri"/>
          <w:b w:val="0"/>
          <w:color w:val="000000"/>
          <w:sz w:val="22"/>
          <w:szCs w:val="22"/>
        </w:rPr>
        <w:t>al Counsel December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AP&amp;R 7 International &amp; Domestic Study Tour Guidelines – major revision to reflect current practice Revised by Vice Provost of Extended Studies and Dean of The Honors College and Intern</w:t>
      </w:r>
      <w:r>
        <w:rPr>
          <w:rFonts w:ascii="Calibri" w:hAnsi="Calibri"/>
          <w:b w:val="0"/>
          <w:color w:val="000000"/>
          <w:sz w:val="22"/>
          <w:szCs w:val="22"/>
        </w:rPr>
        <w:t>ational Studies October 2016</w:t>
      </w:r>
    </w:p>
    <w:p w:rsidR="00492EF6" w:rsidRPr="00AD73AE" w:rsidRDefault="00492EF6" w:rsidP="00492EF6">
      <w:pPr>
        <w:pStyle w:val="NormalWeb"/>
        <w:shd w:val="clear" w:color="auto" w:fill="FFFFFF"/>
        <w:spacing w:before="0" w:beforeAutospacing="0" w:after="0" w:line="288" w:lineRule="atLeast"/>
        <w:rPr>
          <w:rFonts w:ascii="Calibri" w:hAnsi="Calibri" w:cs="Arial"/>
          <w:i/>
          <w:color w:val="000000"/>
          <w:sz w:val="22"/>
          <w:szCs w:val="22"/>
        </w:rPr>
      </w:pPr>
      <w:r w:rsidRPr="00AD73AE">
        <w:rPr>
          <w:rStyle w:val="Strong"/>
          <w:rFonts w:ascii="Calibri" w:hAnsi="Calibri"/>
          <w:b w:val="0"/>
          <w:color w:val="000000"/>
          <w:sz w:val="22"/>
          <w:szCs w:val="22"/>
        </w:rPr>
        <w:t>AP&amp;R 10 Student Enrollment Grants revised to Extended Studies Special Project Variable Contract Rates</w:t>
      </w:r>
      <w:r w:rsidRPr="00AD73AE">
        <w:rPr>
          <w:rStyle w:val="Strong"/>
          <w:rFonts w:ascii="Calibri" w:hAnsi="Calibri"/>
          <w:color w:val="000000"/>
          <w:sz w:val="22"/>
          <w:szCs w:val="22"/>
        </w:rPr>
        <w:t xml:space="preserve"> </w:t>
      </w:r>
      <w:r w:rsidRPr="00AD73AE">
        <w:rPr>
          <w:rStyle w:val="Emphasis"/>
          <w:rFonts w:ascii="Calibri" w:hAnsi="Calibri" w:cs="Arial"/>
          <w:i w:val="0"/>
          <w:color w:val="000000"/>
          <w:sz w:val="22"/>
          <w:szCs w:val="22"/>
        </w:rPr>
        <w:t xml:space="preserve">Revised by Extended Studies to reflect current practice </w:t>
      </w:r>
      <w:r>
        <w:rPr>
          <w:rStyle w:val="Emphasis"/>
          <w:rFonts w:ascii="Calibri" w:hAnsi="Calibri" w:cs="Arial"/>
          <w:i w:val="0"/>
          <w:color w:val="000000"/>
          <w:sz w:val="22"/>
          <w:szCs w:val="22"/>
        </w:rPr>
        <w:t>September 2016</w:t>
      </w:r>
    </w:p>
    <w:p w:rsidR="00492EF6" w:rsidRPr="00AD73AE" w:rsidRDefault="00492EF6" w:rsidP="00492EF6">
      <w:pPr>
        <w:pStyle w:val="Heading2"/>
        <w:shd w:val="clear" w:color="auto" w:fill="FFFFFF"/>
        <w:spacing w:line="288" w:lineRule="atLeast"/>
        <w:rPr>
          <w:rFonts w:ascii="Calibri" w:hAnsi="Calibri"/>
          <w:b w:val="0"/>
          <w:color w:val="000000"/>
          <w:sz w:val="22"/>
          <w:szCs w:val="22"/>
        </w:rPr>
      </w:pPr>
      <w:r w:rsidRPr="00AD73AE">
        <w:rPr>
          <w:rFonts w:ascii="Calibri" w:hAnsi="Calibri"/>
          <w:b w:val="0"/>
          <w:color w:val="000000"/>
          <w:sz w:val="22"/>
          <w:szCs w:val="22"/>
        </w:rPr>
        <w:t>AP&amp;R 27 UCM Internship Standards – new policy approved and vetted October 2016</w:t>
      </w:r>
    </w:p>
    <w:p w:rsidR="00492EF6" w:rsidRDefault="00492EF6" w:rsidP="00492EF6">
      <w:pPr>
        <w:pStyle w:val="Heading2"/>
        <w:shd w:val="clear" w:color="auto" w:fill="FFFFFF"/>
        <w:spacing w:line="288" w:lineRule="atLeast"/>
        <w:rPr>
          <w:rFonts w:ascii="Calibri" w:hAnsi="Calibri"/>
          <w:b w:val="0"/>
          <w:color w:val="000000"/>
          <w:sz w:val="22"/>
          <w:szCs w:val="22"/>
        </w:rPr>
      </w:pPr>
      <w:r>
        <w:rPr>
          <w:rFonts w:ascii="Calibri" w:hAnsi="Calibri"/>
          <w:b w:val="0"/>
          <w:color w:val="000000"/>
          <w:sz w:val="22"/>
          <w:szCs w:val="22"/>
        </w:rPr>
        <w:t>AP&amp;R 27 UCM Internship Standards – e</w:t>
      </w:r>
      <w:r w:rsidRPr="00CF130F">
        <w:rPr>
          <w:rFonts w:ascii="Calibri" w:hAnsi="Calibri"/>
          <w:b w:val="0"/>
          <w:color w:val="000000"/>
          <w:sz w:val="22"/>
          <w:szCs w:val="22"/>
        </w:rPr>
        <w:t xml:space="preserve">dited </w:t>
      </w:r>
      <w:r>
        <w:rPr>
          <w:rFonts w:ascii="Calibri" w:hAnsi="Calibri"/>
          <w:b w:val="0"/>
          <w:color w:val="000000"/>
          <w:sz w:val="22"/>
          <w:szCs w:val="22"/>
        </w:rPr>
        <w:t xml:space="preserve">to change of the </w:t>
      </w:r>
      <w:r w:rsidRPr="00CF130F">
        <w:rPr>
          <w:rFonts w:ascii="Calibri" w:hAnsi="Calibri"/>
          <w:b w:val="0"/>
          <w:color w:val="000000"/>
          <w:sz w:val="22"/>
          <w:szCs w:val="22"/>
        </w:rPr>
        <w:t xml:space="preserve">name of the Office of Legal Affairs and Risk Management to the Office of General Counsel </w:t>
      </w:r>
      <w:r>
        <w:rPr>
          <w:rFonts w:ascii="Calibri" w:hAnsi="Calibri"/>
          <w:b w:val="0"/>
          <w:color w:val="000000"/>
          <w:sz w:val="22"/>
          <w:szCs w:val="22"/>
        </w:rPr>
        <w:t>December 2016</w:t>
      </w:r>
    </w:p>
    <w:p w:rsidR="00337C46" w:rsidRPr="00AD73AE" w:rsidRDefault="000E045D" w:rsidP="00DD13BB">
      <w:pPr>
        <w:jc w:val="center"/>
        <w:rPr>
          <w:rFonts w:ascii="Calibri" w:hAnsi="Calibri"/>
          <w:b/>
        </w:rPr>
      </w:pPr>
      <w:r>
        <w:rPr>
          <w:rFonts w:ascii="Calibri" w:hAnsi="Calibri"/>
          <w:b/>
        </w:rPr>
        <w:t>Spring 2017</w:t>
      </w:r>
      <w:r w:rsidR="00504595" w:rsidRPr="00AD73AE">
        <w:rPr>
          <w:rFonts w:ascii="Calibri" w:hAnsi="Calibri"/>
          <w:b/>
        </w:rPr>
        <w:t xml:space="preserve"> Faculty Guide Updates</w:t>
      </w:r>
    </w:p>
    <w:p w:rsidR="007D0A7D" w:rsidRDefault="007D0A7D" w:rsidP="007D0A7D">
      <w:pPr>
        <w:shd w:val="clear" w:color="auto" w:fill="FFFFFF"/>
        <w:spacing w:line="288" w:lineRule="atLeast"/>
        <w:rPr>
          <w:rStyle w:val="Emphasis"/>
          <w:rFonts w:ascii="Arial" w:hAnsi="Arial" w:cs="Arial"/>
          <w:i w:val="0"/>
          <w:color w:val="000000"/>
          <w:sz w:val="18"/>
          <w:szCs w:val="18"/>
        </w:rPr>
      </w:pPr>
      <w:r>
        <w:rPr>
          <w:rStyle w:val="Emphasis"/>
          <w:rFonts w:ascii="Arial" w:hAnsi="Arial" w:cs="Arial"/>
          <w:i w:val="0"/>
          <w:color w:val="000000"/>
          <w:sz w:val="18"/>
          <w:szCs w:val="18"/>
        </w:rPr>
        <w:t xml:space="preserve">I.G. Academic Council - </w:t>
      </w:r>
      <w:r w:rsidRPr="00C35D1A">
        <w:rPr>
          <w:rStyle w:val="Emphasis"/>
          <w:rFonts w:ascii="Arial" w:hAnsi="Arial" w:cs="Arial"/>
          <w:i w:val="0"/>
          <w:color w:val="000000"/>
          <w:sz w:val="18"/>
          <w:szCs w:val="18"/>
        </w:rPr>
        <w:t>Reviewed by Chair of Academic Council with no recommended changes</w:t>
      </w:r>
      <w:r w:rsidR="00E4291D">
        <w:rPr>
          <w:rStyle w:val="Emphasis"/>
          <w:rFonts w:ascii="Arial" w:hAnsi="Arial" w:cs="Arial"/>
          <w:i w:val="0"/>
          <w:color w:val="000000"/>
          <w:sz w:val="18"/>
          <w:szCs w:val="18"/>
        </w:rPr>
        <w:t>.</w:t>
      </w:r>
      <w:r w:rsidRPr="00C35D1A">
        <w:rPr>
          <w:rStyle w:val="Emphasis"/>
          <w:rFonts w:ascii="Arial" w:hAnsi="Arial" w:cs="Arial"/>
          <w:i w:val="0"/>
          <w:color w:val="000000"/>
          <w:sz w:val="18"/>
          <w:szCs w:val="18"/>
        </w:rPr>
        <w:t xml:space="preserve"> January 2017.</w:t>
      </w:r>
    </w:p>
    <w:p w:rsidR="00816891" w:rsidRDefault="00816891" w:rsidP="00816891">
      <w:pPr>
        <w:shd w:val="clear" w:color="auto" w:fill="FFFFFF"/>
        <w:spacing w:before="100" w:beforeAutospacing="1" w:after="180" w:line="288" w:lineRule="atLeast"/>
        <w:outlineLvl w:val="1"/>
        <w:rPr>
          <w:rStyle w:val="style7"/>
          <w:rFonts w:cs="Arial"/>
          <w:iCs/>
          <w:color w:val="222222"/>
        </w:rPr>
      </w:pPr>
      <w:r w:rsidRPr="00DA6809">
        <w:rPr>
          <w:rFonts w:eastAsia="Times New Roman" w:cs="Arial"/>
          <w:bCs/>
          <w:color w:val="000000"/>
        </w:rPr>
        <w:t xml:space="preserve">II.B. </w:t>
      </w:r>
      <w:r>
        <w:rPr>
          <w:rFonts w:eastAsia="Times New Roman" w:cs="Arial"/>
          <w:bCs/>
          <w:color w:val="000000"/>
        </w:rPr>
        <w:t>A</w:t>
      </w:r>
      <w:r w:rsidRPr="00DA6809">
        <w:rPr>
          <w:rFonts w:eastAsia="Times New Roman" w:cs="Arial"/>
          <w:bCs/>
          <w:color w:val="000000"/>
        </w:rPr>
        <w:t xml:space="preserve">cademic </w:t>
      </w:r>
      <w:r>
        <w:rPr>
          <w:rFonts w:eastAsia="Times New Roman" w:cs="Arial"/>
          <w:bCs/>
          <w:color w:val="000000"/>
        </w:rPr>
        <w:t>A</w:t>
      </w:r>
      <w:r w:rsidRPr="00DA6809">
        <w:rPr>
          <w:rFonts w:eastAsia="Times New Roman" w:cs="Arial"/>
          <w:bCs/>
          <w:color w:val="000000"/>
        </w:rPr>
        <w:t>dvisement</w:t>
      </w:r>
      <w:r w:rsidR="00495B32">
        <w:rPr>
          <w:rFonts w:eastAsia="Times New Roman" w:cs="Arial"/>
          <w:bCs/>
          <w:color w:val="000000"/>
        </w:rPr>
        <w:t>- Reviewed</w:t>
      </w:r>
      <w:r w:rsidRPr="00DA6809">
        <w:rPr>
          <w:rStyle w:val="style7"/>
          <w:rFonts w:cs="Arial"/>
          <w:iCs/>
          <w:color w:val="222222"/>
        </w:rPr>
        <w:t xml:space="preserve"> by </w:t>
      </w:r>
      <w:r>
        <w:rPr>
          <w:rStyle w:val="style7"/>
          <w:rFonts w:cs="Arial"/>
          <w:iCs/>
          <w:color w:val="222222"/>
        </w:rPr>
        <w:t>Career Development Services Director/Career Counselor Gateway Center with n</w:t>
      </w:r>
      <w:r w:rsidRPr="00DA6809">
        <w:rPr>
          <w:rStyle w:val="style7"/>
          <w:rFonts w:cs="Arial"/>
          <w:iCs/>
          <w:color w:val="222222"/>
        </w:rPr>
        <w:t xml:space="preserve">o </w:t>
      </w:r>
      <w:r>
        <w:rPr>
          <w:rStyle w:val="style7"/>
          <w:rFonts w:cs="Arial"/>
          <w:iCs/>
          <w:color w:val="222222"/>
        </w:rPr>
        <w:t xml:space="preserve">major </w:t>
      </w:r>
      <w:r w:rsidRPr="00DA6809">
        <w:rPr>
          <w:rStyle w:val="style7"/>
          <w:rFonts w:cs="Arial"/>
          <w:iCs/>
          <w:color w:val="222222"/>
        </w:rPr>
        <w:t xml:space="preserve">revisions required. </w:t>
      </w:r>
      <w:r>
        <w:rPr>
          <w:rStyle w:val="style7"/>
          <w:rFonts w:cs="Arial"/>
          <w:iCs/>
          <w:color w:val="222222"/>
        </w:rPr>
        <w:t xml:space="preserve"> </w:t>
      </w:r>
      <w:proofErr w:type="gramStart"/>
      <w:r w:rsidRPr="00DA6809">
        <w:rPr>
          <w:rStyle w:val="style7"/>
          <w:rFonts w:cs="Arial"/>
          <w:iCs/>
          <w:color w:val="222222"/>
        </w:rPr>
        <w:t>Updated address of Gateway Center.</w:t>
      </w:r>
      <w:proofErr w:type="gramEnd"/>
      <w:r w:rsidRPr="00DA6809">
        <w:rPr>
          <w:rStyle w:val="style7"/>
          <w:rFonts w:cs="Arial"/>
          <w:iCs/>
          <w:color w:val="222222"/>
        </w:rPr>
        <w:t xml:space="preserve"> </w:t>
      </w:r>
      <w:r>
        <w:rPr>
          <w:rStyle w:val="style7"/>
          <w:rFonts w:cs="Arial"/>
          <w:iCs/>
          <w:color w:val="222222"/>
        </w:rPr>
        <w:t xml:space="preserve"> </w:t>
      </w:r>
      <w:r w:rsidRPr="00DA6809">
        <w:rPr>
          <w:rStyle w:val="style7"/>
          <w:rFonts w:cs="Arial"/>
          <w:iCs/>
          <w:color w:val="222222"/>
        </w:rPr>
        <w:t>January 2017.</w:t>
      </w:r>
    </w:p>
    <w:p w:rsidR="007D0A7D" w:rsidRDefault="007D0A7D" w:rsidP="007D0A7D">
      <w:pPr>
        <w:pStyle w:val="Heading4"/>
        <w:spacing w:before="0"/>
        <w:textAlignment w:val="baseline"/>
        <w:rPr>
          <w:b w:val="0"/>
          <w:sz w:val="18"/>
          <w:szCs w:val="18"/>
        </w:rPr>
      </w:pPr>
      <w:r>
        <w:rPr>
          <w:b w:val="0"/>
          <w:sz w:val="18"/>
          <w:szCs w:val="18"/>
        </w:rPr>
        <w:t>II. F.1. Instructional Procedures: Class Attendance – major revision based on policy review</w:t>
      </w:r>
      <w:r w:rsidR="00E4291D">
        <w:rPr>
          <w:b w:val="0"/>
          <w:sz w:val="18"/>
          <w:szCs w:val="18"/>
        </w:rPr>
        <w:t>.</w:t>
      </w:r>
      <w:r>
        <w:rPr>
          <w:b w:val="0"/>
          <w:sz w:val="18"/>
          <w:szCs w:val="18"/>
        </w:rPr>
        <w:t xml:space="preserve"> April 2017</w:t>
      </w:r>
    </w:p>
    <w:p w:rsidR="007D0A7D" w:rsidRDefault="007D0A7D" w:rsidP="007D0A7D">
      <w:pPr>
        <w:pStyle w:val="Heading4"/>
        <w:spacing w:before="0"/>
        <w:textAlignment w:val="baseline"/>
        <w:rPr>
          <w:b w:val="0"/>
          <w:sz w:val="18"/>
          <w:szCs w:val="18"/>
        </w:rPr>
      </w:pPr>
      <w:proofErr w:type="gramStart"/>
      <w:r>
        <w:rPr>
          <w:b w:val="0"/>
          <w:sz w:val="18"/>
          <w:szCs w:val="18"/>
        </w:rPr>
        <w:t>II.F.2. Grades, Grading System – minor revision based on policy review</w:t>
      </w:r>
      <w:r w:rsidR="00E4291D">
        <w:rPr>
          <w:b w:val="0"/>
          <w:sz w:val="18"/>
          <w:szCs w:val="18"/>
        </w:rPr>
        <w:t>.</w:t>
      </w:r>
      <w:proofErr w:type="gramEnd"/>
      <w:r>
        <w:rPr>
          <w:b w:val="0"/>
          <w:sz w:val="18"/>
          <w:szCs w:val="18"/>
        </w:rPr>
        <w:t xml:space="preserve"> April 2017</w:t>
      </w:r>
    </w:p>
    <w:p w:rsidR="007D0A7D" w:rsidRDefault="007D0A7D" w:rsidP="007D0A7D">
      <w:pPr>
        <w:shd w:val="clear" w:color="auto" w:fill="FFFFFF"/>
        <w:spacing w:line="288" w:lineRule="atLeast"/>
        <w:rPr>
          <w:rStyle w:val="Emphasis"/>
          <w:rFonts w:ascii="Arial" w:hAnsi="Arial" w:cs="Arial"/>
          <w:i w:val="0"/>
          <w:color w:val="000000"/>
          <w:sz w:val="18"/>
          <w:szCs w:val="18"/>
        </w:rPr>
      </w:pPr>
      <w:r>
        <w:rPr>
          <w:rStyle w:val="Emphasis"/>
          <w:rFonts w:ascii="Arial" w:hAnsi="Arial" w:cs="Arial"/>
          <w:i w:val="0"/>
          <w:color w:val="000000"/>
          <w:sz w:val="18"/>
          <w:szCs w:val="18"/>
        </w:rPr>
        <w:t>II.F.3. Instructional Procedures- u</w:t>
      </w:r>
      <w:r w:rsidRPr="00C35D1A">
        <w:rPr>
          <w:rStyle w:val="Emphasis"/>
          <w:rFonts w:ascii="Arial" w:hAnsi="Arial" w:cs="Arial"/>
          <w:i w:val="0"/>
          <w:color w:val="000000"/>
          <w:sz w:val="18"/>
          <w:szCs w:val="18"/>
        </w:rPr>
        <w:t>pdated link for Student Records to the Registrar to reflect current practice</w:t>
      </w:r>
      <w:r w:rsidR="00E4291D">
        <w:rPr>
          <w:rStyle w:val="Emphasis"/>
          <w:rFonts w:ascii="Arial" w:hAnsi="Arial" w:cs="Arial"/>
          <w:i w:val="0"/>
          <w:color w:val="000000"/>
          <w:sz w:val="18"/>
          <w:szCs w:val="18"/>
        </w:rPr>
        <w:t>.</w:t>
      </w:r>
      <w:r w:rsidRPr="00C35D1A">
        <w:rPr>
          <w:rStyle w:val="Emphasis"/>
          <w:rFonts w:ascii="Arial" w:hAnsi="Arial" w:cs="Arial"/>
          <w:i w:val="0"/>
          <w:color w:val="000000"/>
          <w:sz w:val="18"/>
          <w:szCs w:val="18"/>
        </w:rPr>
        <w:t xml:space="preserve"> January 2017.</w:t>
      </w:r>
    </w:p>
    <w:p w:rsidR="00CF0739" w:rsidRDefault="00B41CF4" w:rsidP="00504595">
      <w:pPr>
        <w:rPr>
          <w:rStyle w:val="apple-converted-space"/>
          <w:rFonts w:ascii="Arial" w:hAnsi="Arial" w:cs="Arial"/>
          <w:color w:val="222222"/>
          <w:sz w:val="19"/>
          <w:szCs w:val="19"/>
          <w:shd w:val="clear" w:color="auto" w:fill="FFFFFF"/>
        </w:rPr>
      </w:pPr>
      <w:r>
        <w:rPr>
          <w:rFonts w:ascii="Arial" w:hAnsi="Arial" w:cs="Arial"/>
          <w:color w:val="222222"/>
          <w:sz w:val="19"/>
          <w:szCs w:val="19"/>
          <w:shd w:val="clear" w:color="auto" w:fill="FFFFFF"/>
        </w:rPr>
        <w:t>II.G. </w:t>
      </w:r>
      <w:r w:rsidR="00816891">
        <w:rPr>
          <w:rFonts w:ascii="Arial" w:hAnsi="Arial" w:cs="Arial"/>
          <w:color w:val="222222"/>
          <w:sz w:val="19"/>
          <w:szCs w:val="19"/>
          <w:shd w:val="clear" w:color="auto" w:fill="FFFFFF"/>
        </w:rPr>
        <w:t>Evaluation of Faculty, Department Chairs, Deans, and the Provost</w:t>
      </w:r>
      <w:r>
        <w:rPr>
          <w:rStyle w:val="apple-converted-space"/>
          <w:rFonts w:ascii="Arial" w:hAnsi="Arial" w:cs="Arial"/>
          <w:color w:val="222222"/>
          <w:sz w:val="19"/>
          <w:szCs w:val="19"/>
          <w:shd w:val="clear" w:color="auto" w:fill="FFFFFF"/>
        </w:rPr>
        <w:t> </w:t>
      </w:r>
      <w:r w:rsidR="00816891">
        <w:rPr>
          <w:rStyle w:val="apple-converted-space"/>
          <w:rFonts w:ascii="Arial" w:hAnsi="Arial" w:cs="Arial"/>
          <w:color w:val="222222"/>
          <w:sz w:val="19"/>
          <w:szCs w:val="19"/>
          <w:shd w:val="clear" w:color="auto" w:fill="FFFFFF"/>
        </w:rPr>
        <w:t>- U</w:t>
      </w:r>
      <w:r>
        <w:rPr>
          <w:rStyle w:val="apple-converted-space"/>
          <w:rFonts w:ascii="Arial" w:hAnsi="Arial" w:cs="Arial"/>
          <w:color w:val="222222"/>
          <w:sz w:val="19"/>
          <w:szCs w:val="19"/>
          <w:shd w:val="clear" w:color="auto" w:fill="FFFFFF"/>
        </w:rPr>
        <w:t>pdated link to evaluation form</w:t>
      </w:r>
      <w:r w:rsidR="00816891">
        <w:rPr>
          <w:rStyle w:val="apple-converted-space"/>
          <w:rFonts w:ascii="Arial" w:hAnsi="Arial" w:cs="Arial"/>
          <w:color w:val="222222"/>
          <w:sz w:val="19"/>
          <w:szCs w:val="19"/>
          <w:shd w:val="clear" w:color="auto" w:fill="FFFFFF"/>
        </w:rPr>
        <w:t>. December 2016.</w:t>
      </w:r>
      <w:r>
        <w:rPr>
          <w:rStyle w:val="apple-converted-space"/>
          <w:rFonts w:ascii="Arial" w:hAnsi="Arial" w:cs="Arial"/>
          <w:color w:val="222222"/>
          <w:sz w:val="19"/>
          <w:szCs w:val="19"/>
          <w:shd w:val="clear" w:color="auto" w:fill="FFFFFF"/>
        </w:rPr>
        <w:t xml:space="preserve"> </w:t>
      </w:r>
    </w:p>
    <w:p w:rsidR="00816891" w:rsidRDefault="00816891" w:rsidP="00816891">
      <w:pPr>
        <w:shd w:val="clear" w:color="auto" w:fill="FFFFFF"/>
        <w:spacing w:line="288" w:lineRule="atLeast"/>
        <w:rPr>
          <w:rStyle w:val="apple-converted-space"/>
          <w:rFonts w:ascii="Arial" w:hAnsi="Arial" w:cs="Arial"/>
          <w:color w:val="222222"/>
          <w:sz w:val="18"/>
          <w:szCs w:val="18"/>
          <w:shd w:val="clear" w:color="auto" w:fill="FFFFFF"/>
        </w:rPr>
      </w:pPr>
      <w:proofErr w:type="gramStart"/>
      <w:r>
        <w:rPr>
          <w:rStyle w:val="style7"/>
          <w:rFonts w:ascii="Arial" w:hAnsi="Arial" w:cs="Arial"/>
          <w:iCs/>
          <w:color w:val="000000"/>
          <w:sz w:val="18"/>
          <w:szCs w:val="18"/>
        </w:rPr>
        <w:t xml:space="preserve">III.B. </w:t>
      </w:r>
      <w:r>
        <w:rPr>
          <w:rStyle w:val="Strong"/>
          <w:b w:val="0"/>
          <w:bCs w:val="0"/>
          <w:color w:val="000000"/>
        </w:rPr>
        <w:t>Promotion and Tenure Policies - E</w:t>
      </w:r>
      <w:r w:rsidRPr="001E3E53">
        <w:rPr>
          <w:rStyle w:val="apple-converted-space"/>
          <w:rFonts w:ascii="Arial" w:hAnsi="Arial" w:cs="Arial"/>
          <w:color w:val="222222"/>
          <w:sz w:val="18"/>
          <w:szCs w:val="18"/>
          <w:shd w:val="clear" w:color="auto" w:fill="FFFFFF"/>
        </w:rPr>
        <w:t>dited for hyperlink to Board of Governors 2.2.030.</w:t>
      </w:r>
      <w:proofErr w:type="gramEnd"/>
      <w:r w:rsidRPr="001E3E53">
        <w:rPr>
          <w:rStyle w:val="apple-converted-space"/>
          <w:rFonts w:ascii="Arial" w:hAnsi="Arial" w:cs="Arial"/>
          <w:color w:val="222222"/>
          <w:sz w:val="18"/>
          <w:szCs w:val="18"/>
          <w:shd w:val="clear" w:color="auto" w:fill="FFFFFF"/>
        </w:rPr>
        <w:t xml:space="preserve"> January 2017</w:t>
      </w:r>
    </w:p>
    <w:p w:rsidR="007D0A7D" w:rsidRDefault="007D0A7D" w:rsidP="007D0A7D">
      <w:pPr>
        <w:pStyle w:val="Heading2"/>
        <w:shd w:val="clear" w:color="auto" w:fill="FFFFFF"/>
        <w:spacing w:before="0" w:beforeAutospacing="0" w:line="288" w:lineRule="atLeast"/>
        <w:textAlignment w:val="baseline"/>
        <w:rPr>
          <w:rStyle w:val="Emphasis"/>
          <w:b w:val="0"/>
          <w:i w:val="0"/>
          <w:color w:val="000000"/>
          <w:sz w:val="18"/>
          <w:szCs w:val="18"/>
        </w:rPr>
      </w:pPr>
      <w:proofErr w:type="gramStart"/>
      <w:r w:rsidRPr="00CA07E4">
        <w:rPr>
          <w:b w:val="0"/>
          <w:color w:val="000000"/>
          <w:sz w:val="18"/>
          <w:szCs w:val="18"/>
        </w:rPr>
        <w:lastRenderedPageBreak/>
        <w:t>III.</w:t>
      </w:r>
      <w:r w:rsidRPr="00CA07E4">
        <w:rPr>
          <w:rStyle w:val="Strong"/>
          <w:bCs/>
          <w:color w:val="000000"/>
          <w:sz w:val="18"/>
          <w:szCs w:val="18"/>
          <w:bdr w:val="none" w:sz="0" w:space="0" w:color="auto" w:frame="1"/>
        </w:rPr>
        <w:t xml:space="preserve">B. Promotion and </w:t>
      </w:r>
      <w:r>
        <w:rPr>
          <w:rStyle w:val="Strong"/>
          <w:bCs/>
          <w:color w:val="000000"/>
          <w:sz w:val="18"/>
          <w:szCs w:val="18"/>
          <w:bdr w:val="none" w:sz="0" w:space="0" w:color="auto" w:frame="1"/>
        </w:rPr>
        <w:t>T</w:t>
      </w:r>
      <w:r w:rsidRPr="00CA07E4">
        <w:rPr>
          <w:rStyle w:val="Strong"/>
          <w:bCs/>
          <w:color w:val="000000"/>
          <w:sz w:val="18"/>
          <w:szCs w:val="18"/>
          <w:bdr w:val="none" w:sz="0" w:space="0" w:color="auto" w:frame="1"/>
        </w:rPr>
        <w:t xml:space="preserve">enure </w:t>
      </w:r>
      <w:r>
        <w:rPr>
          <w:rStyle w:val="Strong"/>
          <w:bCs/>
          <w:color w:val="000000"/>
          <w:sz w:val="18"/>
          <w:szCs w:val="18"/>
          <w:bdr w:val="none" w:sz="0" w:space="0" w:color="auto" w:frame="1"/>
        </w:rPr>
        <w:t>P</w:t>
      </w:r>
      <w:r w:rsidRPr="00CA07E4">
        <w:rPr>
          <w:rStyle w:val="Strong"/>
          <w:bCs/>
          <w:color w:val="000000"/>
          <w:sz w:val="18"/>
          <w:szCs w:val="18"/>
          <w:bdr w:val="none" w:sz="0" w:space="0" w:color="auto" w:frame="1"/>
        </w:rPr>
        <w:t>olicies</w:t>
      </w:r>
      <w:r>
        <w:rPr>
          <w:rStyle w:val="Strong"/>
          <w:bCs/>
          <w:color w:val="000000"/>
          <w:sz w:val="18"/>
          <w:szCs w:val="18"/>
          <w:bdr w:val="none" w:sz="0" w:space="0" w:color="auto" w:frame="1"/>
        </w:rPr>
        <w:t xml:space="preserve"> -</w:t>
      </w:r>
      <w:r w:rsidRPr="00CA07E4">
        <w:rPr>
          <w:rStyle w:val="Strong"/>
          <w:bCs/>
          <w:color w:val="000000"/>
          <w:sz w:val="18"/>
          <w:szCs w:val="18"/>
          <w:bdr w:val="none" w:sz="0" w:space="0" w:color="auto" w:frame="1"/>
        </w:rPr>
        <w:t xml:space="preserve"> </w:t>
      </w:r>
      <w:r w:rsidRPr="00CA07E4">
        <w:rPr>
          <w:rStyle w:val="Emphasis"/>
          <w:b w:val="0"/>
          <w:i w:val="0"/>
          <w:color w:val="000000"/>
          <w:sz w:val="18"/>
          <w:szCs w:val="18"/>
        </w:rPr>
        <w:t>Edited to add "advisory boards" to Service b. Membership on university, college and/or departmental committees.</w:t>
      </w:r>
      <w:proofErr w:type="gramEnd"/>
      <w:r w:rsidRPr="00CA07E4">
        <w:rPr>
          <w:rStyle w:val="Emphasis"/>
          <w:b w:val="0"/>
          <w:i w:val="0"/>
          <w:color w:val="000000"/>
          <w:sz w:val="18"/>
          <w:szCs w:val="18"/>
        </w:rPr>
        <w:t xml:space="preserve"> February 2017.</w:t>
      </w:r>
    </w:p>
    <w:p w:rsidR="007D0A7D" w:rsidRDefault="007D0A7D" w:rsidP="007D0A7D">
      <w:pPr>
        <w:pStyle w:val="Heading4"/>
        <w:spacing w:before="0"/>
        <w:textAlignment w:val="baseline"/>
        <w:rPr>
          <w:b w:val="0"/>
          <w:sz w:val="18"/>
          <w:szCs w:val="18"/>
        </w:rPr>
      </w:pPr>
      <w:r>
        <w:rPr>
          <w:b w:val="0"/>
          <w:sz w:val="18"/>
          <w:szCs w:val="18"/>
        </w:rPr>
        <w:t>III.B. Promotion and Tenure: Timeline and Procedures for Institutional Promotion and/or Tenure-   e</w:t>
      </w:r>
      <w:r w:rsidRPr="00207C9A">
        <w:rPr>
          <w:b w:val="0"/>
          <w:sz w:val="18"/>
          <w:szCs w:val="18"/>
        </w:rPr>
        <w:t>dited to hyperlink Sexual Misconduct Policy</w:t>
      </w:r>
      <w:r w:rsidR="00E4291D">
        <w:rPr>
          <w:b w:val="0"/>
          <w:sz w:val="18"/>
          <w:szCs w:val="18"/>
        </w:rPr>
        <w:t>.</w:t>
      </w:r>
      <w:r w:rsidRPr="00207C9A">
        <w:rPr>
          <w:b w:val="0"/>
          <w:sz w:val="18"/>
          <w:szCs w:val="18"/>
        </w:rPr>
        <w:t xml:space="preserve"> April 2017.</w:t>
      </w:r>
    </w:p>
    <w:p w:rsidR="007D0A7D" w:rsidRPr="00167201" w:rsidRDefault="007D0A7D" w:rsidP="007D0A7D">
      <w:pPr>
        <w:pStyle w:val="Heading4"/>
        <w:spacing w:before="0"/>
        <w:textAlignment w:val="baseline"/>
        <w:rPr>
          <w:b w:val="0"/>
          <w:sz w:val="18"/>
          <w:szCs w:val="18"/>
        </w:rPr>
      </w:pPr>
      <w:r w:rsidRPr="00167201">
        <w:rPr>
          <w:b w:val="0"/>
          <w:sz w:val="18"/>
          <w:szCs w:val="18"/>
        </w:rPr>
        <w:t>III. G. Faculty Professional Enhancement - Edited hyperlink to form</w:t>
      </w:r>
      <w:r>
        <w:rPr>
          <w:b w:val="0"/>
          <w:sz w:val="18"/>
          <w:szCs w:val="18"/>
        </w:rPr>
        <w:t>:</w:t>
      </w:r>
      <w:r w:rsidRPr="00167201">
        <w:rPr>
          <w:b w:val="0"/>
          <w:sz w:val="18"/>
          <w:szCs w:val="18"/>
        </w:rPr>
        <w:t xml:space="preserve"> Request for Academic Leave</w:t>
      </w:r>
      <w:r>
        <w:rPr>
          <w:rFonts w:eastAsia="PMingLiU" w:hint="eastAsia"/>
          <w:b w:val="0"/>
          <w:sz w:val="18"/>
          <w:szCs w:val="18"/>
          <w:lang w:eastAsia="zh-TW"/>
        </w:rPr>
        <w:t xml:space="preserve">.  </w:t>
      </w:r>
      <w:r w:rsidRPr="00167201">
        <w:rPr>
          <w:b w:val="0"/>
          <w:sz w:val="18"/>
          <w:szCs w:val="18"/>
        </w:rPr>
        <w:t>March 2017.</w:t>
      </w:r>
    </w:p>
    <w:p w:rsidR="00816891" w:rsidRDefault="00B41CF4" w:rsidP="00BE3547">
      <w:pPr>
        <w:spacing w:after="0" w:line="360" w:lineRule="auto"/>
        <w:rPr>
          <w:rStyle w:val="apple-converted-space"/>
          <w:rFonts w:ascii="Arial" w:hAnsi="Arial" w:cs="Arial"/>
          <w:color w:val="222222"/>
          <w:sz w:val="19"/>
          <w:szCs w:val="19"/>
          <w:shd w:val="clear" w:color="auto" w:fill="FFFFFF"/>
        </w:rPr>
      </w:pPr>
      <w:proofErr w:type="gramStart"/>
      <w:r>
        <w:rPr>
          <w:rStyle w:val="apple-converted-space"/>
          <w:rFonts w:ascii="Arial" w:hAnsi="Arial" w:cs="Arial"/>
          <w:color w:val="222222"/>
          <w:sz w:val="19"/>
          <w:szCs w:val="19"/>
          <w:shd w:val="clear" w:color="auto" w:fill="FFFFFF"/>
        </w:rPr>
        <w:t>III.G. Faculty Professional Enhancement</w:t>
      </w:r>
      <w:r w:rsidR="00816891">
        <w:rPr>
          <w:rStyle w:val="apple-converted-space"/>
          <w:rFonts w:ascii="Arial" w:hAnsi="Arial" w:cs="Arial"/>
          <w:color w:val="222222"/>
          <w:sz w:val="19"/>
          <w:szCs w:val="19"/>
          <w:shd w:val="clear" w:color="auto" w:fill="FFFFFF"/>
        </w:rPr>
        <w:t>- U</w:t>
      </w:r>
      <w:r>
        <w:rPr>
          <w:rStyle w:val="apple-converted-space"/>
          <w:rFonts w:ascii="Arial" w:hAnsi="Arial" w:cs="Arial"/>
          <w:color w:val="222222"/>
          <w:sz w:val="19"/>
          <w:szCs w:val="19"/>
          <w:shd w:val="clear" w:color="auto" w:fill="FFFFFF"/>
        </w:rPr>
        <w:t>pdated link to approval form</w:t>
      </w:r>
      <w:r w:rsidR="00816891">
        <w:rPr>
          <w:rStyle w:val="apple-converted-space"/>
          <w:rFonts w:ascii="Arial" w:hAnsi="Arial" w:cs="Arial"/>
          <w:color w:val="222222"/>
          <w:sz w:val="19"/>
          <w:szCs w:val="19"/>
          <w:shd w:val="clear" w:color="auto" w:fill="FFFFFF"/>
        </w:rPr>
        <w:t>.</w:t>
      </w:r>
      <w:proofErr w:type="gramEnd"/>
      <w:r w:rsidR="00816891">
        <w:rPr>
          <w:rStyle w:val="apple-converted-space"/>
          <w:rFonts w:ascii="Arial" w:hAnsi="Arial" w:cs="Arial"/>
          <w:color w:val="222222"/>
          <w:sz w:val="19"/>
          <w:szCs w:val="19"/>
          <w:shd w:val="clear" w:color="auto" w:fill="FFFFFF"/>
        </w:rPr>
        <w:t xml:space="preserve"> </w:t>
      </w:r>
      <w:r w:rsidR="00495B32">
        <w:rPr>
          <w:rStyle w:val="apple-converted-space"/>
          <w:rFonts w:ascii="Arial" w:hAnsi="Arial" w:cs="Arial"/>
          <w:color w:val="222222"/>
          <w:sz w:val="19"/>
          <w:szCs w:val="19"/>
          <w:shd w:val="clear" w:color="auto" w:fill="FFFFFF"/>
        </w:rPr>
        <w:t>(</w:t>
      </w:r>
      <w:r w:rsidR="00816891">
        <w:rPr>
          <w:rStyle w:val="apple-converted-space"/>
          <w:rFonts w:ascii="Arial" w:hAnsi="Arial" w:cs="Arial"/>
          <w:color w:val="222222"/>
          <w:sz w:val="19"/>
          <w:szCs w:val="19"/>
          <w:shd w:val="clear" w:color="auto" w:fill="FFFFFF"/>
        </w:rPr>
        <w:t xml:space="preserve">Online process is currently being developed </w:t>
      </w:r>
      <w:r w:rsidR="00DA6809">
        <w:rPr>
          <w:rStyle w:val="apple-converted-space"/>
          <w:rFonts w:ascii="Arial" w:hAnsi="Arial" w:cs="Arial"/>
          <w:color w:val="222222"/>
          <w:sz w:val="19"/>
          <w:szCs w:val="19"/>
          <w:shd w:val="clear" w:color="auto" w:fill="FFFFFF"/>
        </w:rPr>
        <w:t>by CTL</w:t>
      </w:r>
      <w:r w:rsidR="00E4291D">
        <w:rPr>
          <w:rStyle w:val="apple-converted-space"/>
          <w:rFonts w:ascii="Arial" w:hAnsi="Arial" w:cs="Arial"/>
          <w:color w:val="222222"/>
          <w:sz w:val="19"/>
          <w:szCs w:val="19"/>
          <w:shd w:val="clear" w:color="auto" w:fill="FFFFFF"/>
        </w:rPr>
        <w:t xml:space="preserve"> to replace paper form</w:t>
      </w:r>
      <w:r w:rsidR="00495B32">
        <w:rPr>
          <w:rStyle w:val="apple-converted-space"/>
          <w:rFonts w:ascii="Arial" w:hAnsi="Arial" w:cs="Arial"/>
          <w:color w:val="222222"/>
          <w:sz w:val="19"/>
          <w:szCs w:val="19"/>
          <w:shd w:val="clear" w:color="auto" w:fill="FFFFFF"/>
        </w:rPr>
        <w:t>)</w:t>
      </w:r>
      <w:r w:rsidR="00E4291D">
        <w:rPr>
          <w:rStyle w:val="apple-converted-space"/>
          <w:rFonts w:ascii="Arial" w:hAnsi="Arial" w:cs="Arial"/>
          <w:color w:val="222222"/>
          <w:sz w:val="19"/>
          <w:szCs w:val="19"/>
          <w:shd w:val="clear" w:color="auto" w:fill="FFFFFF"/>
        </w:rPr>
        <w:t>.</w:t>
      </w:r>
    </w:p>
    <w:p w:rsidR="007D0A7D" w:rsidRPr="00167201" w:rsidRDefault="007D0A7D" w:rsidP="007D0A7D">
      <w:pPr>
        <w:pStyle w:val="Heading4"/>
        <w:spacing w:before="0"/>
        <w:textAlignment w:val="baseline"/>
        <w:rPr>
          <w:b w:val="0"/>
          <w:sz w:val="18"/>
          <w:szCs w:val="18"/>
        </w:rPr>
      </w:pPr>
      <w:r w:rsidRPr="00167201">
        <w:rPr>
          <w:b w:val="0"/>
          <w:sz w:val="18"/>
          <w:szCs w:val="18"/>
        </w:rPr>
        <w:t>III.J. Travel – updated hyperlink to UCM Procedures and Guidelines</w:t>
      </w:r>
      <w:r w:rsidR="00E4291D">
        <w:rPr>
          <w:b w:val="0"/>
          <w:sz w:val="18"/>
          <w:szCs w:val="18"/>
        </w:rPr>
        <w:t>.</w:t>
      </w:r>
      <w:r>
        <w:rPr>
          <w:rFonts w:eastAsia="PMingLiU" w:hint="eastAsia"/>
          <w:b w:val="0"/>
          <w:sz w:val="18"/>
          <w:szCs w:val="18"/>
          <w:lang w:eastAsia="zh-TW"/>
        </w:rPr>
        <w:t xml:space="preserve"> </w:t>
      </w:r>
      <w:r w:rsidRPr="00167201">
        <w:rPr>
          <w:b w:val="0"/>
          <w:sz w:val="18"/>
          <w:szCs w:val="18"/>
        </w:rPr>
        <w:t>March 2017.</w:t>
      </w:r>
    </w:p>
    <w:p w:rsidR="007D0A7D" w:rsidRPr="00167201" w:rsidRDefault="007D0A7D" w:rsidP="007D0A7D">
      <w:pPr>
        <w:pStyle w:val="Heading4"/>
        <w:spacing w:before="0"/>
        <w:textAlignment w:val="baseline"/>
        <w:rPr>
          <w:b w:val="0"/>
          <w:sz w:val="18"/>
          <w:szCs w:val="18"/>
        </w:rPr>
      </w:pPr>
      <w:r w:rsidRPr="00167201">
        <w:rPr>
          <w:b w:val="0"/>
          <w:sz w:val="18"/>
          <w:szCs w:val="18"/>
        </w:rPr>
        <w:t xml:space="preserve">III.K. </w:t>
      </w:r>
      <w:hyperlink r:id="rId10" w:tgtFrame="_blank" w:history="1">
        <w:r w:rsidRPr="00167201">
          <w:rPr>
            <w:rStyle w:val="Hyperlink"/>
            <w:b w:val="0"/>
            <w:bCs w:val="0"/>
            <w:color w:val="auto"/>
            <w:sz w:val="18"/>
            <w:szCs w:val="18"/>
            <w:bdr w:val="none" w:sz="0" w:space="0" w:color="auto" w:frame="1"/>
            <w:shd w:val="clear" w:color="auto" w:fill="FFFFFF"/>
          </w:rPr>
          <w:t xml:space="preserve">Sexual Harassment </w:t>
        </w:r>
      </w:hyperlink>
      <w:r w:rsidRPr="00167201">
        <w:rPr>
          <w:b w:val="0"/>
          <w:sz w:val="18"/>
          <w:szCs w:val="18"/>
        </w:rPr>
        <w:t>- updated hyperlink to UCM Procedures and Guidelines</w:t>
      </w:r>
      <w:r w:rsidR="00E4291D">
        <w:rPr>
          <w:b w:val="0"/>
          <w:sz w:val="18"/>
          <w:szCs w:val="18"/>
        </w:rPr>
        <w:t>.</w:t>
      </w:r>
      <w:r>
        <w:rPr>
          <w:rFonts w:eastAsia="PMingLiU" w:hint="eastAsia"/>
          <w:sz w:val="18"/>
          <w:szCs w:val="18"/>
          <w:lang w:eastAsia="zh-TW"/>
        </w:rPr>
        <w:t xml:space="preserve"> </w:t>
      </w:r>
      <w:r w:rsidRPr="00167201">
        <w:rPr>
          <w:b w:val="0"/>
          <w:sz w:val="18"/>
          <w:szCs w:val="18"/>
        </w:rPr>
        <w:t>March 2017.</w:t>
      </w:r>
    </w:p>
    <w:p w:rsidR="007D0A7D" w:rsidRPr="0038634E" w:rsidRDefault="007D0A7D" w:rsidP="007D0A7D">
      <w:pPr>
        <w:pStyle w:val="Heading4"/>
        <w:spacing w:before="0"/>
        <w:textAlignment w:val="baseline"/>
        <w:rPr>
          <w:rFonts w:eastAsia="PMingLiU"/>
          <w:sz w:val="18"/>
          <w:szCs w:val="18"/>
          <w:lang w:eastAsia="zh-TW"/>
        </w:rPr>
      </w:pPr>
      <w:proofErr w:type="gramStart"/>
      <w:r w:rsidRPr="00167201">
        <w:rPr>
          <w:b w:val="0"/>
          <w:sz w:val="18"/>
          <w:szCs w:val="18"/>
        </w:rPr>
        <w:t>III.L</w:t>
      </w:r>
      <w:r>
        <w:rPr>
          <w:rFonts w:eastAsia="PMingLiU" w:hint="eastAsia"/>
          <w:b w:val="0"/>
          <w:sz w:val="18"/>
          <w:szCs w:val="18"/>
          <w:lang w:eastAsia="zh-TW"/>
        </w:rPr>
        <w:t xml:space="preserve">. </w:t>
      </w:r>
      <w:hyperlink r:id="rId11" w:tgtFrame="_blank" w:history="1">
        <w:r w:rsidRPr="00167201">
          <w:rPr>
            <w:rStyle w:val="Hyperlink"/>
            <w:b w:val="0"/>
            <w:bCs w:val="0"/>
            <w:color w:val="auto"/>
            <w:sz w:val="18"/>
            <w:szCs w:val="18"/>
            <w:bdr w:val="none" w:sz="0" w:space="0" w:color="auto" w:frame="1"/>
            <w:shd w:val="clear" w:color="auto" w:fill="FFFFFF"/>
          </w:rPr>
          <w:t>Discrimination and Harassment</w:t>
        </w:r>
      </w:hyperlink>
      <w:r w:rsidRPr="00167201">
        <w:rPr>
          <w:sz w:val="18"/>
          <w:szCs w:val="18"/>
        </w:rPr>
        <w:t xml:space="preserve"> - </w:t>
      </w:r>
      <w:r w:rsidRPr="00167201">
        <w:rPr>
          <w:b w:val="0"/>
          <w:sz w:val="18"/>
          <w:szCs w:val="18"/>
        </w:rPr>
        <w:t>updated hyperlink to UCM Procedures and Guidelines</w:t>
      </w:r>
      <w:r>
        <w:rPr>
          <w:rFonts w:eastAsia="PMingLiU" w:hint="eastAsia"/>
          <w:b w:val="0"/>
          <w:sz w:val="18"/>
          <w:szCs w:val="18"/>
          <w:lang w:eastAsia="zh-TW"/>
        </w:rPr>
        <w:t>.</w:t>
      </w:r>
      <w:proofErr w:type="gramEnd"/>
      <w:r>
        <w:rPr>
          <w:rFonts w:eastAsia="PMingLiU" w:hint="eastAsia"/>
          <w:b w:val="0"/>
          <w:sz w:val="18"/>
          <w:szCs w:val="18"/>
          <w:lang w:eastAsia="zh-TW"/>
        </w:rPr>
        <w:t xml:space="preserve">  </w:t>
      </w:r>
      <w:r w:rsidRPr="00167201">
        <w:rPr>
          <w:b w:val="0"/>
          <w:sz w:val="18"/>
          <w:szCs w:val="18"/>
        </w:rPr>
        <w:t>March 2017.</w:t>
      </w:r>
    </w:p>
    <w:p w:rsidR="007D0A7D" w:rsidRDefault="007D0A7D" w:rsidP="007D0A7D">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iCs/>
          <w:color w:val="000000"/>
          <w:sz w:val="18"/>
          <w:szCs w:val="18"/>
          <w:bdr w:val="none" w:sz="0" w:space="0" w:color="auto" w:frame="1"/>
          <w:shd w:val="clear" w:color="auto" w:fill="FFFFFF"/>
        </w:rPr>
        <w:t xml:space="preserve">III.L. Termination - </w:t>
      </w:r>
      <w:r w:rsidRPr="006E1BFD">
        <w:rPr>
          <w:rFonts w:ascii="Arial" w:eastAsia="Times New Roman" w:hAnsi="Arial" w:cs="Arial"/>
          <w:iCs/>
          <w:color w:val="000000"/>
          <w:sz w:val="18"/>
          <w:szCs w:val="18"/>
          <w:bdr w:val="none" w:sz="0" w:space="0" w:color="auto" w:frame="1"/>
          <w:shd w:val="clear" w:color="auto" w:fill="FFFFFF"/>
        </w:rPr>
        <w:t>Edited to clarify refer</w:t>
      </w:r>
      <w:r>
        <w:rPr>
          <w:rFonts w:ascii="Arial" w:eastAsia="Times New Roman" w:hAnsi="Arial" w:cs="Arial"/>
          <w:iCs/>
          <w:color w:val="000000"/>
          <w:sz w:val="18"/>
          <w:szCs w:val="18"/>
          <w:bdr w:val="none" w:sz="0" w:space="0" w:color="auto" w:frame="1"/>
          <w:shd w:val="clear" w:color="auto" w:fill="FFFFFF"/>
        </w:rPr>
        <w:t xml:space="preserve">ence </w:t>
      </w:r>
      <w:r w:rsidRPr="006E1BFD">
        <w:rPr>
          <w:rFonts w:ascii="Arial" w:eastAsia="Times New Roman" w:hAnsi="Arial" w:cs="Arial"/>
          <w:iCs/>
          <w:color w:val="000000"/>
          <w:sz w:val="18"/>
          <w:szCs w:val="18"/>
          <w:bdr w:val="none" w:sz="0" w:space="0" w:color="auto" w:frame="1"/>
          <w:shd w:val="clear" w:color="auto" w:fill="FFFFFF"/>
        </w:rPr>
        <w:t>to Bo</w:t>
      </w:r>
      <w:r>
        <w:rPr>
          <w:rFonts w:ascii="Arial" w:eastAsia="Times New Roman" w:hAnsi="Arial" w:cs="Arial"/>
          <w:iCs/>
          <w:color w:val="000000"/>
          <w:sz w:val="18"/>
          <w:szCs w:val="18"/>
          <w:bdr w:val="none" w:sz="0" w:space="0" w:color="auto" w:frame="1"/>
          <w:shd w:val="clear" w:color="auto" w:fill="FFFFFF"/>
        </w:rPr>
        <w:t>ard of Governors Policy 2.2.030, approved by vice provost</w:t>
      </w:r>
      <w:r w:rsidR="00E4291D">
        <w:rPr>
          <w:rFonts w:ascii="Arial" w:eastAsia="Times New Roman" w:hAnsi="Arial" w:cs="Arial"/>
          <w:iCs/>
          <w:color w:val="000000"/>
          <w:sz w:val="18"/>
          <w:szCs w:val="18"/>
          <w:bdr w:val="none" w:sz="0" w:space="0" w:color="auto" w:frame="1"/>
          <w:shd w:val="clear" w:color="auto" w:fill="FFFFFF"/>
        </w:rPr>
        <w:t>.</w:t>
      </w:r>
      <w:r>
        <w:rPr>
          <w:rFonts w:ascii="Arial" w:eastAsia="Times New Roman" w:hAnsi="Arial" w:cs="Arial"/>
          <w:iCs/>
          <w:color w:val="000000"/>
          <w:sz w:val="18"/>
          <w:szCs w:val="18"/>
          <w:bdr w:val="none" w:sz="0" w:space="0" w:color="auto" w:frame="1"/>
          <w:shd w:val="clear" w:color="auto" w:fill="FFFFFF"/>
        </w:rPr>
        <w:t xml:space="preserve"> February 2017.</w:t>
      </w:r>
    </w:p>
    <w:p w:rsidR="007D0A7D" w:rsidRDefault="007D0A7D" w:rsidP="007D0A7D">
      <w:pPr>
        <w:pStyle w:val="Heading4"/>
        <w:spacing w:before="0"/>
        <w:textAlignment w:val="baseline"/>
        <w:rPr>
          <w:b w:val="0"/>
          <w:sz w:val="18"/>
          <w:szCs w:val="18"/>
        </w:rPr>
      </w:pPr>
      <w:r>
        <w:rPr>
          <w:b w:val="0"/>
          <w:sz w:val="18"/>
          <w:szCs w:val="18"/>
        </w:rPr>
        <w:t>IV. J. Sexual Harassment Policy – updated to hyperlink to University Procedures</w:t>
      </w:r>
      <w:r w:rsidR="00E4291D">
        <w:rPr>
          <w:b w:val="0"/>
          <w:sz w:val="18"/>
          <w:szCs w:val="18"/>
        </w:rPr>
        <w:t xml:space="preserve">. </w:t>
      </w:r>
      <w:r>
        <w:rPr>
          <w:b w:val="0"/>
          <w:sz w:val="18"/>
          <w:szCs w:val="18"/>
        </w:rPr>
        <w:t>April 2017</w:t>
      </w:r>
    </w:p>
    <w:p w:rsidR="007D0A7D" w:rsidRDefault="007D0A7D" w:rsidP="007D0A7D">
      <w:pPr>
        <w:pStyle w:val="Heading4"/>
        <w:spacing w:before="0"/>
        <w:textAlignment w:val="baseline"/>
        <w:rPr>
          <w:b w:val="0"/>
          <w:sz w:val="18"/>
          <w:szCs w:val="18"/>
        </w:rPr>
      </w:pPr>
      <w:r>
        <w:rPr>
          <w:b w:val="0"/>
          <w:sz w:val="18"/>
          <w:szCs w:val="18"/>
        </w:rPr>
        <w:t>IV. K. Discrimination and Harassment – updated to hyperlink to University Procedures</w:t>
      </w:r>
      <w:r w:rsidR="00E4291D">
        <w:rPr>
          <w:b w:val="0"/>
          <w:sz w:val="18"/>
          <w:szCs w:val="18"/>
        </w:rPr>
        <w:t xml:space="preserve">. </w:t>
      </w:r>
      <w:r>
        <w:rPr>
          <w:b w:val="0"/>
          <w:sz w:val="18"/>
          <w:szCs w:val="18"/>
        </w:rPr>
        <w:t xml:space="preserve"> April 2017 </w:t>
      </w:r>
    </w:p>
    <w:p w:rsidR="007D0A7D" w:rsidRDefault="007D0A7D" w:rsidP="007D0A7D">
      <w:pPr>
        <w:pStyle w:val="Heading4"/>
        <w:spacing w:before="0"/>
        <w:textAlignment w:val="baseline"/>
        <w:rPr>
          <w:b w:val="0"/>
          <w:sz w:val="18"/>
          <w:szCs w:val="18"/>
        </w:rPr>
      </w:pPr>
      <w:r w:rsidRPr="0067111B">
        <w:rPr>
          <w:b w:val="0"/>
          <w:sz w:val="18"/>
          <w:szCs w:val="18"/>
        </w:rPr>
        <w:t xml:space="preserve">IV.M. Responsible Conduct of Research moved to </w:t>
      </w:r>
      <w:r>
        <w:rPr>
          <w:b w:val="0"/>
          <w:sz w:val="18"/>
          <w:szCs w:val="18"/>
        </w:rPr>
        <w:t xml:space="preserve">section </w:t>
      </w:r>
      <w:r w:rsidRPr="0067111B">
        <w:rPr>
          <w:b w:val="0"/>
          <w:sz w:val="18"/>
          <w:szCs w:val="18"/>
        </w:rPr>
        <w:t>II.K</w:t>
      </w:r>
      <w:r>
        <w:rPr>
          <w:b w:val="0"/>
          <w:sz w:val="18"/>
          <w:szCs w:val="18"/>
        </w:rPr>
        <w:t xml:space="preserve"> to better align with academic policies</w:t>
      </w:r>
      <w:r w:rsidRPr="0067111B">
        <w:rPr>
          <w:b w:val="0"/>
          <w:sz w:val="18"/>
          <w:szCs w:val="18"/>
        </w:rPr>
        <w:t>. Approved by vice provost</w:t>
      </w:r>
      <w:r w:rsidR="00E4291D">
        <w:rPr>
          <w:b w:val="0"/>
          <w:sz w:val="18"/>
          <w:szCs w:val="18"/>
        </w:rPr>
        <w:t>.</w:t>
      </w:r>
      <w:r w:rsidRPr="0067111B">
        <w:rPr>
          <w:b w:val="0"/>
          <w:sz w:val="18"/>
          <w:szCs w:val="18"/>
        </w:rPr>
        <w:t xml:space="preserve"> February 2017.</w:t>
      </w:r>
    </w:p>
    <w:p w:rsidR="007D0A7D" w:rsidRDefault="007D0A7D" w:rsidP="007D0A7D">
      <w:pPr>
        <w:pStyle w:val="Heading4"/>
        <w:spacing w:before="0"/>
        <w:textAlignment w:val="baseline"/>
        <w:rPr>
          <w:b w:val="0"/>
          <w:sz w:val="18"/>
          <w:szCs w:val="18"/>
        </w:rPr>
      </w:pPr>
      <w:r w:rsidRPr="00167201">
        <w:rPr>
          <w:b w:val="0"/>
          <w:sz w:val="18"/>
          <w:szCs w:val="18"/>
        </w:rPr>
        <w:t>V.C.9. Mentoring, Advocacy, and Peer Support – updated hyperlink to MAPS web page</w:t>
      </w:r>
      <w:r>
        <w:rPr>
          <w:rFonts w:eastAsia="PMingLiU" w:hint="eastAsia"/>
          <w:b w:val="0"/>
          <w:sz w:val="18"/>
          <w:szCs w:val="18"/>
          <w:lang w:eastAsia="zh-TW"/>
        </w:rPr>
        <w:t xml:space="preserve">. </w:t>
      </w:r>
      <w:r w:rsidRPr="00167201">
        <w:rPr>
          <w:b w:val="0"/>
          <w:sz w:val="18"/>
          <w:szCs w:val="18"/>
        </w:rPr>
        <w:t>March 2017.</w:t>
      </w:r>
    </w:p>
    <w:p w:rsidR="00816891" w:rsidRDefault="00816891" w:rsidP="00816891">
      <w:pPr>
        <w:rPr>
          <w:rStyle w:val="style7"/>
          <w:rFonts w:ascii="Arial" w:hAnsi="Arial" w:cs="Arial"/>
          <w:iCs/>
          <w:color w:val="000000"/>
          <w:sz w:val="18"/>
          <w:szCs w:val="18"/>
        </w:rPr>
      </w:pPr>
      <w:r>
        <w:rPr>
          <w:rStyle w:val="apple-converted-space"/>
          <w:rFonts w:ascii="Arial" w:hAnsi="Arial" w:cs="Arial"/>
          <w:color w:val="222222"/>
          <w:sz w:val="19"/>
          <w:szCs w:val="19"/>
          <w:shd w:val="clear" w:color="auto" w:fill="FFFFFF"/>
        </w:rPr>
        <w:t>A</w:t>
      </w:r>
      <w:r w:rsidR="00FB2558" w:rsidRPr="004A1484">
        <w:rPr>
          <w:rFonts w:ascii="Arial" w:eastAsia="Times New Roman" w:hAnsi="Arial" w:cs="Arial"/>
          <w:iCs/>
          <w:color w:val="000000"/>
          <w:sz w:val="18"/>
          <w:szCs w:val="18"/>
          <w:bdr w:val="none" w:sz="0" w:space="0" w:color="auto" w:frame="1"/>
          <w:shd w:val="clear" w:color="auto" w:fill="FFFFFF"/>
        </w:rPr>
        <w:t xml:space="preserve">P&amp;R 4 </w:t>
      </w:r>
      <w:r>
        <w:rPr>
          <w:rFonts w:ascii="Arial" w:eastAsia="Times New Roman" w:hAnsi="Arial" w:cs="Arial"/>
          <w:iCs/>
          <w:color w:val="000000"/>
          <w:sz w:val="18"/>
          <w:szCs w:val="18"/>
          <w:bdr w:val="none" w:sz="0" w:space="0" w:color="auto" w:frame="1"/>
          <w:shd w:val="clear" w:color="auto" w:fill="FFFFFF"/>
        </w:rPr>
        <w:t xml:space="preserve">Faculty Load &amp; Compensation - </w:t>
      </w:r>
      <w:r w:rsidR="00FB2558" w:rsidRPr="00FB2558">
        <w:rPr>
          <w:rFonts w:ascii="Arial" w:eastAsia="Times New Roman" w:hAnsi="Arial" w:cs="Arial"/>
          <w:iCs/>
          <w:color w:val="000000"/>
          <w:sz w:val="18"/>
          <w:szCs w:val="18"/>
          <w:bdr w:val="none" w:sz="0" w:space="0" w:color="auto" w:frame="1"/>
          <w:shd w:val="clear" w:color="auto" w:fill="FFFFFF"/>
        </w:rPr>
        <w:t>Removed the following content per the provost and vice president of Human Resources. "It is not permissible to hire non-exempt employees to teach courses due to federal guidelines stating overtime must be paid in addition to payment for the course."</w:t>
      </w:r>
      <w:r>
        <w:rPr>
          <w:rFonts w:ascii="Arial" w:eastAsia="Times New Roman" w:hAnsi="Arial" w:cs="Arial"/>
          <w:iCs/>
          <w:color w:val="000000"/>
          <w:sz w:val="18"/>
          <w:szCs w:val="18"/>
          <w:bdr w:val="none" w:sz="0" w:space="0" w:color="auto" w:frame="1"/>
          <w:shd w:val="clear" w:color="auto" w:fill="FFFFFF"/>
        </w:rPr>
        <w:t xml:space="preserve"> </w:t>
      </w:r>
      <w:r w:rsidRPr="001E3E53">
        <w:rPr>
          <w:rStyle w:val="style7"/>
          <w:rFonts w:ascii="Arial" w:hAnsi="Arial" w:cs="Arial"/>
          <w:iCs/>
          <w:color w:val="000000"/>
          <w:sz w:val="18"/>
          <w:szCs w:val="18"/>
        </w:rPr>
        <w:t>Added hyperlinks and updated name of School of Graduate and Extended Studies. January 2017</w:t>
      </w:r>
    </w:p>
    <w:p w:rsidR="007D0A7D" w:rsidRDefault="007D0A7D" w:rsidP="007D0A7D">
      <w:pPr>
        <w:pStyle w:val="Heading4"/>
        <w:spacing w:before="0"/>
        <w:textAlignment w:val="baseline"/>
        <w:rPr>
          <w:b w:val="0"/>
          <w:sz w:val="18"/>
          <w:szCs w:val="18"/>
        </w:rPr>
      </w:pPr>
      <w:r>
        <w:rPr>
          <w:b w:val="0"/>
          <w:sz w:val="18"/>
          <w:szCs w:val="18"/>
        </w:rPr>
        <w:t>AP&amp;R 4 Faculty Load and Compensation – reviewed with no changes</w:t>
      </w:r>
      <w:r w:rsidR="00E4291D">
        <w:rPr>
          <w:b w:val="0"/>
          <w:sz w:val="18"/>
          <w:szCs w:val="18"/>
        </w:rPr>
        <w:t>.</w:t>
      </w:r>
      <w:r>
        <w:rPr>
          <w:b w:val="0"/>
          <w:sz w:val="18"/>
          <w:szCs w:val="18"/>
        </w:rPr>
        <w:t xml:space="preserve"> April 2017</w:t>
      </w:r>
    </w:p>
    <w:p w:rsidR="00FB2558" w:rsidRDefault="00816891" w:rsidP="004A1484">
      <w:pPr>
        <w:shd w:val="clear" w:color="auto" w:fill="FFFFFF"/>
        <w:spacing w:line="288" w:lineRule="atLeast"/>
        <w:rPr>
          <w:rFonts w:ascii="Arial" w:eastAsia="Times New Roman" w:hAnsi="Arial" w:cs="Arial"/>
          <w:color w:val="000000"/>
          <w:sz w:val="18"/>
          <w:szCs w:val="18"/>
        </w:rPr>
      </w:pPr>
      <w:r>
        <w:rPr>
          <w:rFonts w:ascii="Arial" w:eastAsia="Times New Roman" w:hAnsi="Arial" w:cs="Arial"/>
          <w:iCs/>
          <w:color w:val="000000"/>
          <w:sz w:val="18"/>
          <w:szCs w:val="18"/>
          <w:bdr w:val="none" w:sz="0" w:space="0" w:color="auto" w:frame="1"/>
          <w:shd w:val="clear" w:color="auto" w:fill="FFFFFF"/>
        </w:rPr>
        <w:t>A</w:t>
      </w:r>
      <w:r w:rsidR="00FB2558" w:rsidRPr="004A1484">
        <w:rPr>
          <w:rFonts w:ascii="Arial" w:eastAsia="Times New Roman" w:hAnsi="Arial" w:cs="Arial"/>
          <w:iCs/>
          <w:color w:val="000000"/>
          <w:sz w:val="18"/>
          <w:szCs w:val="18"/>
          <w:bdr w:val="none" w:sz="0" w:space="0" w:color="auto" w:frame="1"/>
          <w:shd w:val="clear" w:color="auto" w:fill="FFFFFF"/>
        </w:rPr>
        <w:t>P&amp;R 5</w:t>
      </w:r>
      <w:r w:rsidR="004A1484" w:rsidRPr="004A1484">
        <w:rPr>
          <w:rFonts w:ascii="Arial" w:eastAsia="Times New Roman" w:hAnsi="Arial" w:cs="Arial"/>
          <w:iCs/>
          <w:color w:val="000000"/>
          <w:sz w:val="18"/>
          <w:szCs w:val="18"/>
          <w:bdr w:val="none" w:sz="0" w:space="0" w:color="auto" w:frame="1"/>
          <w:shd w:val="clear" w:color="auto" w:fill="FFFFFF"/>
        </w:rPr>
        <w:t xml:space="preserve"> </w:t>
      </w:r>
      <w:r>
        <w:rPr>
          <w:rFonts w:ascii="Arial" w:eastAsia="Times New Roman" w:hAnsi="Arial" w:cs="Arial"/>
          <w:iCs/>
          <w:color w:val="000000"/>
          <w:sz w:val="18"/>
          <w:szCs w:val="18"/>
          <w:bdr w:val="none" w:sz="0" w:space="0" w:color="auto" w:frame="1"/>
          <w:shd w:val="clear" w:color="auto" w:fill="FFFFFF"/>
        </w:rPr>
        <w:t xml:space="preserve">Salary Savings/Lectureships - </w:t>
      </w:r>
      <w:r w:rsidR="004A1484"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4A1484" w:rsidRDefault="004A1484" w:rsidP="004A1484">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color w:val="000000"/>
          <w:sz w:val="18"/>
          <w:szCs w:val="18"/>
        </w:rPr>
        <w:t xml:space="preserve">AP&amp;R 14 </w:t>
      </w:r>
      <w:r w:rsidR="00816891">
        <w:rPr>
          <w:rFonts w:ascii="Arial" w:eastAsia="Times New Roman" w:hAnsi="Arial" w:cs="Arial"/>
          <w:color w:val="000000"/>
          <w:sz w:val="18"/>
          <w:szCs w:val="18"/>
        </w:rPr>
        <w:t xml:space="preserve">Space Utilization &amp; Reassignment - </w:t>
      </w:r>
      <w:r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4A1484" w:rsidRDefault="004A1484" w:rsidP="004A1484">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iCs/>
          <w:color w:val="000000"/>
          <w:sz w:val="18"/>
          <w:szCs w:val="18"/>
          <w:bdr w:val="none" w:sz="0" w:space="0" w:color="auto" w:frame="1"/>
          <w:shd w:val="clear" w:color="auto" w:fill="FFFFFF"/>
        </w:rPr>
        <w:t xml:space="preserve">AP&amp;R 15 </w:t>
      </w:r>
      <w:r w:rsidR="00816891">
        <w:rPr>
          <w:rFonts w:ascii="Arial" w:eastAsia="Times New Roman" w:hAnsi="Arial" w:cs="Arial"/>
          <w:iCs/>
          <w:color w:val="000000"/>
          <w:sz w:val="18"/>
          <w:szCs w:val="18"/>
          <w:bdr w:val="none" w:sz="0" w:space="0" w:color="auto" w:frame="1"/>
          <w:shd w:val="clear" w:color="auto" w:fill="FFFFFF"/>
        </w:rPr>
        <w:t xml:space="preserve">Capital Project Prioritization &amp; Scheduling - </w:t>
      </w:r>
      <w:r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4A1484" w:rsidRDefault="004A1484" w:rsidP="004A1484">
      <w:pPr>
        <w:shd w:val="clear" w:color="auto" w:fill="FFFFFF"/>
        <w:spacing w:line="288" w:lineRule="atLeast"/>
        <w:rPr>
          <w:rFonts w:ascii="Arial" w:eastAsia="Times New Roman" w:hAnsi="Arial" w:cs="Arial"/>
          <w:iCs/>
          <w:color w:val="000000"/>
          <w:sz w:val="18"/>
          <w:szCs w:val="18"/>
          <w:bdr w:val="none" w:sz="0" w:space="0" w:color="auto" w:frame="1"/>
          <w:shd w:val="clear" w:color="auto" w:fill="FFFFFF"/>
        </w:rPr>
      </w:pPr>
      <w:r>
        <w:rPr>
          <w:rFonts w:ascii="Arial" w:eastAsia="Times New Roman" w:hAnsi="Arial" w:cs="Arial"/>
          <w:iCs/>
          <w:color w:val="000000"/>
          <w:sz w:val="18"/>
          <w:szCs w:val="18"/>
          <w:bdr w:val="none" w:sz="0" w:space="0" w:color="auto" w:frame="1"/>
          <w:shd w:val="clear" w:color="auto" w:fill="FFFFFF"/>
        </w:rPr>
        <w:t xml:space="preserve">AP&amp;R 16 </w:t>
      </w:r>
      <w:r w:rsidR="00816891">
        <w:rPr>
          <w:rFonts w:ascii="Arial" w:eastAsia="Times New Roman" w:hAnsi="Arial" w:cs="Arial"/>
          <w:iCs/>
          <w:color w:val="000000"/>
          <w:sz w:val="18"/>
          <w:szCs w:val="18"/>
          <w:bdr w:val="none" w:sz="0" w:space="0" w:color="auto" w:frame="1"/>
          <w:shd w:val="clear" w:color="auto" w:fill="FFFFFF"/>
        </w:rPr>
        <w:t xml:space="preserve">Budget/Accounting Responsibility - </w:t>
      </w:r>
      <w:r w:rsidRPr="004A1484">
        <w:rPr>
          <w:rFonts w:ascii="Arial" w:eastAsia="Times New Roman" w:hAnsi="Arial" w:cs="Arial"/>
          <w:iCs/>
          <w:color w:val="000000"/>
          <w:sz w:val="18"/>
          <w:szCs w:val="18"/>
          <w:bdr w:val="none" w:sz="0" w:space="0" w:color="auto" w:frame="1"/>
          <w:shd w:val="clear" w:color="auto" w:fill="FFFFFF"/>
        </w:rPr>
        <w:t>This policy has been suspended per the provost as it does not reflect current practices. January 2017</w:t>
      </w:r>
    </w:p>
    <w:p w:rsidR="007D0A7D" w:rsidRDefault="007D0A7D" w:rsidP="007D0A7D">
      <w:pPr>
        <w:pStyle w:val="Heading4"/>
        <w:spacing w:before="0"/>
        <w:textAlignment w:val="baseline"/>
        <w:rPr>
          <w:b w:val="0"/>
          <w:sz w:val="18"/>
          <w:szCs w:val="18"/>
        </w:rPr>
      </w:pPr>
      <w:r w:rsidRPr="00167201">
        <w:rPr>
          <w:b w:val="0"/>
          <w:color w:val="000000"/>
          <w:sz w:val="18"/>
          <w:szCs w:val="18"/>
        </w:rPr>
        <w:t xml:space="preserve">AP&amp;R 28 </w:t>
      </w:r>
      <w:r w:rsidRPr="00167201">
        <w:rPr>
          <w:b w:val="0"/>
          <w:sz w:val="18"/>
          <w:szCs w:val="18"/>
        </w:rPr>
        <w:t xml:space="preserve">Off-Campus Delivery of Academic Programs – </w:t>
      </w:r>
      <w:r>
        <w:rPr>
          <w:rFonts w:eastAsia="PMingLiU" w:hint="eastAsia"/>
          <w:b w:val="0"/>
          <w:sz w:val="18"/>
          <w:szCs w:val="18"/>
          <w:lang w:eastAsia="zh-TW"/>
        </w:rPr>
        <w:t>n</w:t>
      </w:r>
      <w:r w:rsidRPr="00167201">
        <w:rPr>
          <w:b w:val="0"/>
          <w:sz w:val="18"/>
          <w:szCs w:val="18"/>
        </w:rPr>
        <w:t>ew policy</w:t>
      </w:r>
      <w:r w:rsidR="00E4291D">
        <w:rPr>
          <w:b w:val="0"/>
          <w:sz w:val="18"/>
          <w:szCs w:val="18"/>
        </w:rPr>
        <w:t>.</w:t>
      </w:r>
      <w:r w:rsidRPr="00167201">
        <w:rPr>
          <w:b w:val="0"/>
          <w:sz w:val="18"/>
          <w:szCs w:val="18"/>
        </w:rPr>
        <w:t xml:space="preserve"> February 2017.</w:t>
      </w:r>
    </w:p>
    <w:p w:rsidR="00BB7B42" w:rsidRDefault="00BB7B42" w:rsidP="007D0A7D">
      <w:pPr>
        <w:pStyle w:val="Heading4"/>
        <w:spacing w:before="0"/>
        <w:textAlignment w:val="baseline"/>
        <w:rPr>
          <w:b w:val="0"/>
          <w:sz w:val="18"/>
          <w:szCs w:val="18"/>
        </w:rPr>
      </w:pPr>
    </w:p>
    <w:p w:rsidR="00BB7B42" w:rsidRPr="0051513E" w:rsidRDefault="00BB7B42" w:rsidP="00BB7B42">
      <w:pPr>
        <w:jc w:val="center"/>
        <w:rPr>
          <w:b/>
        </w:rPr>
      </w:pPr>
      <w:r w:rsidRPr="0051513E">
        <w:rPr>
          <w:b/>
        </w:rPr>
        <w:lastRenderedPageBreak/>
        <w:t xml:space="preserve">Summer and </w:t>
      </w:r>
      <w:proofErr w:type="gramStart"/>
      <w:r w:rsidRPr="0051513E">
        <w:rPr>
          <w:b/>
        </w:rPr>
        <w:t>Fall</w:t>
      </w:r>
      <w:proofErr w:type="gramEnd"/>
      <w:r w:rsidRPr="0051513E">
        <w:rPr>
          <w:b/>
        </w:rPr>
        <w:t xml:space="preserve"> 2017 Academic Policy and Procedure Updates</w:t>
      </w:r>
    </w:p>
    <w:p w:rsidR="00BB7B42" w:rsidRPr="0051513E" w:rsidRDefault="005305AF" w:rsidP="00BB7B42">
      <w:r>
        <w:rPr>
          <w:i/>
        </w:rPr>
        <w:t xml:space="preserve">The Faculty Guide </w:t>
      </w:r>
      <w:r w:rsidRPr="005305AF">
        <w:t>transitioned into</w:t>
      </w:r>
      <w:r>
        <w:rPr>
          <w:i/>
        </w:rPr>
        <w:t xml:space="preserve"> </w:t>
      </w:r>
      <w:r w:rsidR="00BB7B42" w:rsidRPr="0051513E">
        <w:rPr>
          <w:i/>
        </w:rPr>
        <w:t>The Policy Library: Academic Policy and Procedure</w:t>
      </w:r>
      <w:r>
        <w:rPr>
          <w:i/>
        </w:rPr>
        <w:t xml:space="preserve">. </w:t>
      </w:r>
      <w:r w:rsidR="00BB7B42" w:rsidRPr="0051513E">
        <w:t xml:space="preserve">  The following is a summary of vetted and approved changes this </w:t>
      </w:r>
      <w:r>
        <w:t>year</w:t>
      </w:r>
      <w:r w:rsidR="00BB7B42" w:rsidRPr="0051513E">
        <w:t xml:space="preserve">.  Please refer to the </w:t>
      </w:r>
      <w:r w:rsidR="00BB7B42" w:rsidRPr="0051513E">
        <w:rPr>
          <w:i/>
        </w:rPr>
        <w:t>Policy Library: Academic Policy and Procedure</w:t>
      </w:r>
      <w:r w:rsidR="00BB7B42" w:rsidRPr="0051513E">
        <w:t xml:space="preserve"> to view these updates in their entirety:</w:t>
      </w:r>
    </w:p>
    <w:p w:rsidR="00BB7B42" w:rsidRPr="0051513E" w:rsidRDefault="00BB7B42" w:rsidP="00BB7B42">
      <w:pPr>
        <w:shd w:val="clear" w:color="auto" w:fill="FFFFFF"/>
        <w:spacing w:line="288" w:lineRule="atLeast"/>
        <w:rPr>
          <w:rStyle w:val="Emphasis"/>
          <w:rFonts w:cs="Arial"/>
          <w:b/>
          <w:i w:val="0"/>
          <w:color w:val="000000"/>
        </w:rPr>
      </w:pPr>
      <w:r w:rsidRPr="0051513E">
        <w:rPr>
          <w:rStyle w:val="Emphasis"/>
          <w:rFonts w:cs="Arial"/>
          <w:b/>
          <w:i w:val="0"/>
          <w:color w:val="000000"/>
        </w:rPr>
        <w:t>May 2017</w:t>
      </w:r>
    </w:p>
    <w:p w:rsidR="00BB7B42" w:rsidRPr="0051513E" w:rsidRDefault="00BB7B42" w:rsidP="00BB7B42">
      <w:pPr>
        <w:shd w:val="clear" w:color="auto" w:fill="FFFFFF"/>
        <w:spacing w:line="288" w:lineRule="atLeast"/>
        <w:rPr>
          <w:rStyle w:val="Emphasis"/>
          <w:rFonts w:cs="Arial"/>
          <w:i w:val="0"/>
          <w:color w:val="000000"/>
        </w:rPr>
      </w:pPr>
      <w:r w:rsidRPr="0051513E">
        <w:rPr>
          <w:rStyle w:val="Emphasis"/>
          <w:rFonts w:cs="Arial"/>
          <w:i w:val="0"/>
          <w:color w:val="000000"/>
        </w:rPr>
        <w:t>Textbooks update: Removed g. Books Out-of-Print/Edition "Purchase remaining inventory for placement in the Reserve Room of the James C. Kirkpatrick Library or for direct distribution to students" per Dean of Library Services because JCKL no longer has a Reserve Room.</w:t>
      </w:r>
    </w:p>
    <w:p w:rsidR="00BB7B42" w:rsidRPr="0051513E" w:rsidRDefault="00BB7B42" w:rsidP="00BB7B42">
      <w:pPr>
        <w:rPr>
          <w:rStyle w:val="Emphasis"/>
          <w:i w:val="0"/>
          <w:color w:val="000000"/>
        </w:rPr>
      </w:pPr>
      <w:r w:rsidRPr="0051513E">
        <w:rPr>
          <w:rStyle w:val="apple-converted-space"/>
          <w:rFonts w:cs="Arial"/>
          <w:color w:val="222222"/>
          <w:shd w:val="clear" w:color="auto" w:fill="FFFFFF"/>
        </w:rPr>
        <w:t>Class Attendance update</w:t>
      </w:r>
      <w:r w:rsidRPr="0051513E">
        <w:rPr>
          <w:rStyle w:val="apple-converted-space"/>
          <w:rFonts w:cs="Arial"/>
          <w:i/>
          <w:color w:val="222222"/>
          <w:shd w:val="clear" w:color="auto" w:fill="FFFFFF"/>
        </w:rPr>
        <w:t xml:space="preserve">: </w:t>
      </w:r>
      <w:r w:rsidRPr="0051513E">
        <w:rPr>
          <w:rStyle w:val="Emphasis"/>
          <w:i w:val="0"/>
          <w:color w:val="000000"/>
        </w:rPr>
        <w:t>Edited Students Who Stop Attending a Course to remove Academic Enrichment as a manager of the Academic Alert System per the chair of Academic Enrichment and assistant vice provost of Student Experience and Engagement. May 2017</w:t>
      </w:r>
    </w:p>
    <w:p w:rsidR="00BB7B42" w:rsidRPr="0051513E" w:rsidRDefault="00BB7B42" w:rsidP="00BB7B42">
      <w:pPr>
        <w:rPr>
          <w:rStyle w:val="apple-converted-space"/>
          <w:rFonts w:cs="Arial"/>
          <w:color w:val="222222"/>
          <w:shd w:val="clear" w:color="auto" w:fill="FFFFFF"/>
        </w:rPr>
      </w:pPr>
      <w:r w:rsidRPr="0051513E">
        <w:rPr>
          <w:rStyle w:val="Emphasis"/>
          <w:i w:val="0"/>
          <w:color w:val="000000"/>
        </w:rPr>
        <w:t xml:space="preserve">Market Discipline Designation reviewed by FS Salary and Fringe Benefits and noted as reflective of current practice. No changes at this time. May 2017. </w:t>
      </w:r>
    </w:p>
    <w:p w:rsidR="00BB7B42" w:rsidRPr="0051513E" w:rsidRDefault="00BB7B42" w:rsidP="00BB7B42">
      <w:pPr>
        <w:rPr>
          <w:b/>
        </w:rPr>
      </w:pPr>
      <w:r w:rsidRPr="0051513E">
        <w:rPr>
          <w:b/>
        </w:rPr>
        <w:t>June, July and August 2017</w:t>
      </w:r>
    </w:p>
    <w:p w:rsidR="00BB7B42" w:rsidRPr="0051513E" w:rsidRDefault="00BB7B42" w:rsidP="00BB7B42">
      <w:r w:rsidRPr="0051513E">
        <w:t xml:space="preserve"> No activity.</w:t>
      </w:r>
    </w:p>
    <w:p w:rsidR="00BB7B42" w:rsidRPr="0051513E" w:rsidRDefault="00BB7B42" w:rsidP="00BB7B42">
      <w:pPr>
        <w:rPr>
          <w:b/>
        </w:rPr>
      </w:pPr>
      <w:r w:rsidRPr="0051513E">
        <w:rPr>
          <w:b/>
        </w:rPr>
        <w:t>September 2017</w:t>
      </w:r>
    </w:p>
    <w:p w:rsidR="00BB7B42" w:rsidRPr="0051513E" w:rsidRDefault="00BB7B42" w:rsidP="00BB7B42">
      <w:r w:rsidRPr="0051513E">
        <w:t xml:space="preserve">Promotion and Tenure: College Guidelines links to current college guidelines provided for faculty reference. </w:t>
      </w:r>
    </w:p>
    <w:p w:rsidR="00BB7B42" w:rsidRPr="0051513E" w:rsidRDefault="00BB7B42" w:rsidP="00BB7B42">
      <w:pPr>
        <w:rPr>
          <w:rFonts w:cs="Arial"/>
          <w:color w:val="222222"/>
          <w:shd w:val="clear" w:color="auto" w:fill="FFFFFF"/>
        </w:rPr>
      </w:pPr>
      <w:r w:rsidRPr="0051513E">
        <w:t xml:space="preserve">Entrepreneurial Offerings - </w:t>
      </w:r>
      <w:r w:rsidRPr="0051513E">
        <w:rPr>
          <w:rFonts w:cs="Arial"/>
          <w:color w:val="222222"/>
          <w:shd w:val="clear" w:color="auto" w:fill="FFFFFF"/>
        </w:rPr>
        <w:t xml:space="preserve">the (70/30) revenue split between the academic college and the general fund will be reversed effective </w:t>
      </w:r>
      <w:proofErr w:type="gramStart"/>
      <w:r w:rsidRPr="0051513E">
        <w:rPr>
          <w:rFonts w:cs="Arial"/>
          <w:color w:val="222222"/>
          <w:shd w:val="clear" w:color="auto" w:fill="FFFFFF"/>
        </w:rPr>
        <w:t>Fall</w:t>
      </w:r>
      <w:proofErr w:type="gramEnd"/>
      <w:r w:rsidRPr="0051513E">
        <w:rPr>
          <w:rFonts w:cs="Arial"/>
          <w:color w:val="222222"/>
          <w:shd w:val="clear" w:color="auto" w:fill="FFFFFF"/>
        </w:rPr>
        <w:t xml:space="preserve"> 2017. </w:t>
      </w:r>
    </w:p>
    <w:p w:rsidR="00BB7B42" w:rsidRPr="0051513E" w:rsidRDefault="00BB7B42" w:rsidP="00BB7B42">
      <w:r w:rsidRPr="0051513E">
        <w:rPr>
          <w:bCs/>
          <w:color w:val="000000"/>
          <w:shd w:val="clear" w:color="auto" w:fill="FFFFFF"/>
        </w:rPr>
        <w:t>Promotion and Tenure: Tenure Policy, Contracts, Probationary Period</w:t>
      </w:r>
      <w:r w:rsidRPr="0051513E">
        <w:rPr>
          <w:color w:val="000000"/>
          <w:shd w:val="clear" w:color="auto" w:fill="FFFFFF"/>
        </w:rPr>
        <w:t> - This update adds a process for faculty to request a “stopping of the tenure clock”. This procedure is a best practice recommendation from GC to provide guidance to faculty members who believe that their academic performance may be adversely affected because of a medical condition, personal emergency, or family care issues.  </w:t>
      </w:r>
      <w:r w:rsidRPr="0051513E">
        <w:rPr>
          <w:b/>
          <w:bCs/>
          <w:color w:val="000000"/>
          <w:shd w:val="clear" w:color="auto" w:fill="FFFFFF"/>
        </w:rPr>
        <w:t> </w:t>
      </w:r>
    </w:p>
    <w:p w:rsidR="00BB7B42" w:rsidRPr="0051513E" w:rsidRDefault="00BB7B42" w:rsidP="00BB7B42">
      <w:pPr>
        <w:rPr>
          <w:b/>
        </w:rPr>
      </w:pPr>
      <w:r w:rsidRPr="0051513E">
        <w:rPr>
          <w:b/>
        </w:rPr>
        <w:t>October 2017</w:t>
      </w:r>
    </w:p>
    <w:p w:rsidR="00BB7B42" w:rsidRPr="0051513E" w:rsidRDefault="00BB7B42" w:rsidP="00BB7B42">
      <w:r w:rsidRPr="0051513E">
        <w:t>No activity.</w:t>
      </w:r>
    </w:p>
    <w:p w:rsidR="00BB7B42" w:rsidRPr="0051513E" w:rsidRDefault="00BB7B42" w:rsidP="00BB7B42">
      <w:pPr>
        <w:rPr>
          <w:b/>
        </w:rPr>
      </w:pPr>
      <w:r w:rsidRPr="0051513E">
        <w:rPr>
          <w:b/>
        </w:rPr>
        <w:t>November 2017</w:t>
      </w:r>
    </w:p>
    <w:p w:rsidR="00BB7B42" w:rsidRPr="0051513E" w:rsidRDefault="00BB7B42" w:rsidP="00BB7B42">
      <w:pPr>
        <w:rPr>
          <w:iCs/>
          <w:color w:val="000000"/>
          <w:shd w:val="clear" w:color="auto" w:fill="FFFFFF"/>
        </w:rPr>
      </w:pPr>
      <w:r w:rsidRPr="0051513E">
        <w:t>Availability of Faculty title was changed to Availability of Faculty Who Teach Classes (Office Hours).  Policy was r</w:t>
      </w:r>
      <w:r w:rsidRPr="0051513E">
        <w:rPr>
          <w:iCs/>
          <w:color w:val="000000"/>
          <w:shd w:val="clear" w:color="auto" w:fill="FFFFFF"/>
        </w:rPr>
        <w:t xml:space="preserve">evised per recommendations of the Faculty Senate, Academic Council and approved by the provost. Revisions include individual departments may implement more stringent requirements.  Faculty who teach face to face shall maintain physical office hours.  The faculty member’s availability must be included in the syllabus, regardless of the mode of delivery of the class or the method of distribution of </w:t>
      </w:r>
      <w:r w:rsidRPr="0051513E">
        <w:rPr>
          <w:iCs/>
          <w:color w:val="000000"/>
          <w:shd w:val="clear" w:color="auto" w:fill="FFFFFF"/>
        </w:rPr>
        <w:lastRenderedPageBreak/>
        <w:t xml:space="preserve">the syllabus.  </w:t>
      </w:r>
      <w:proofErr w:type="gramStart"/>
      <w:r w:rsidRPr="0051513E">
        <w:rPr>
          <w:iCs/>
          <w:color w:val="000000"/>
          <w:shd w:val="clear" w:color="auto" w:fill="FFFFFF"/>
        </w:rPr>
        <w:t>Faculty are</w:t>
      </w:r>
      <w:proofErr w:type="gramEnd"/>
      <w:r w:rsidRPr="0051513E">
        <w:rPr>
          <w:iCs/>
          <w:color w:val="000000"/>
          <w:shd w:val="clear" w:color="auto" w:fill="FFFFFF"/>
        </w:rPr>
        <w:t xml:space="preserve"> strongly encouraged to be accessible through multiple means and respond to all student inquiries in a timely manner as clearly defined in the syllabus.  </w:t>
      </w:r>
    </w:p>
    <w:p w:rsidR="00BB7B42" w:rsidRPr="0051513E" w:rsidRDefault="00BB7B42" w:rsidP="00BB7B42">
      <w:r w:rsidRPr="0051513E">
        <w:rPr>
          <w:iCs/>
          <w:color w:val="000000"/>
          <w:shd w:val="clear" w:color="auto" w:fill="FFFFFF"/>
        </w:rPr>
        <w:t>Promotion and Tenure: The Promotion and Tenure Dossier – Edited to add link to the Promotion and Tenure cover page</w:t>
      </w:r>
      <w:r>
        <w:rPr>
          <w:iCs/>
          <w:color w:val="000000"/>
          <w:shd w:val="clear" w:color="auto" w:fill="FFFFFF"/>
        </w:rPr>
        <w:t>.</w:t>
      </w:r>
      <w:r w:rsidRPr="0051513E">
        <w:rPr>
          <w:iCs/>
          <w:color w:val="000000"/>
          <w:shd w:val="clear" w:color="auto" w:fill="FFFFFF"/>
        </w:rPr>
        <w:t xml:space="preserve">  </w:t>
      </w:r>
    </w:p>
    <w:p w:rsidR="00BB7B42" w:rsidRPr="005039F0" w:rsidRDefault="00BB7B42" w:rsidP="00BB7B42">
      <w:pPr>
        <w:jc w:val="center"/>
        <w:rPr>
          <w:b/>
        </w:rPr>
      </w:pPr>
      <w:r w:rsidRPr="005039F0">
        <w:rPr>
          <w:b/>
        </w:rPr>
        <w:t>Spring 2018 Academic Policy and Procedure Updates</w:t>
      </w:r>
    </w:p>
    <w:p w:rsidR="00BB7B42" w:rsidRPr="00BB7B42" w:rsidRDefault="00BB7B42" w:rsidP="00BB7B42">
      <w:pPr>
        <w:rPr>
          <w:b/>
        </w:rPr>
      </w:pPr>
      <w:r w:rsidRPr="00BB7B42">
        <w:rPr>
          <w:b/>
        </w:rPr>
        <w:t>January</w:t>
      </w:r>
      <w:r w:rsidRPr="00BB7B42">
        <w:rPr>
          <w:b/>
        </w:rPr>
        <w:t xml:space="preserve"> 2018</w:t>
      </w:r>
    </w:p>
    <w:p w:rsidR="00BB7B42" w:rsidRPr="005039F0" w:rsidRDefault="00BB7B42" w:rsidP="00BB7B42">
      <w:r w:rsidRPr="005039F0">
        <w:t xml:space="preserve">Grievances – </w:t>
      </w:r>
      <w:r w:rsidRPr="005039F0">
        <w:rPr>
          <w:iCs/>
          <w:color w:val="000000"/>
          <w:shd w:val="clear" w:color="auto" w:fill="FFFFFF"/>
        </w:rPr>
        <w:t>Major Revisions proposed as Faculty Senate Motion 2016-2017_14. Final version approved by Provost December 2017.</w:t>
      </w:r>
    </w:p>
    <w:p w:rsidR="00BB7B42" w:rsidRPr="005039F0" w:rsidRDefault="00BB7B42" w:rsidP="00BB7B42">
      <w:r w:rsidRPr="005039F0">
        <w:t>Intellectual Property – suspended and replaced by updated Board of Governors Policy 3.1.020 December 2017.</w:t>
      </w:r>
    </w:p>
    <w:p w:rsidR="00BB7B42" w:rsidRPr="00BB7B42" w:rsidRDefault="00BB7B42" w:rsidP="00BB7B42">
      <w:pPr>
        <w:rPr>
          <w:b/>
        </w:rPr>
      </w:pPr>
      <w:r w:rsidRPr="00BB7B42">
        <w:rPr>
          <w:b/>
        </w:rPr>
        <w:t>February</w:t>
      </w:r>
      <w:r w:rsidRPr="00BB7B42">
        <w:rPr>
          <w:b/>
        </w:rPr>
        <w:t xml:space="preserve"> 2018</w:t>
      </w:r>
    </w:p>
    <w:p w:rsidR="00BB7B42" w:rsidRPr="005039F0" w:rsidRDefault="00BB7B42" w:rsidP="00BB7B42">
      <w:r w:rsidRPr="005039F0">
        <w:t>Academic Policy Processes – The revisions reflect the transition from the Faculty Guide to Academic Policies and Procedures located in the Policy Library. The title was changed for clarification purposes. Content was edited for conciseness and improved language. A workflow diagram was added. The appendices were updated with Faculty Senate and Academic Council input. The</w:t>
      </w:r>
      <w:r w:rsidRPr="005039F0">
        <w:rPr>
          <w:rFonts w:cs="Arial"/>
          <w:color w:val="000000"/>
        </w:rPr>
        <w:t xml:space="preserve"> Policy Review Checklist was edited with input from Faculty Senate Faculty Personnel Policies Committee. Approved by vice provost February 2018.</w:t>
      </w:r>
    </w:p>
    <w:p w:rsidR="00BB7B42" w:rsidRPr="005039F0" w:rsidRDefault="00BB7B42" w:rsidP="00BB7B42">
      <w:r w:rsidRPr="005039F0">
        <w:t xml:space="preserve">Responsible Conduct of Research – edited and replaced Research Integrity Officer with Research Compliance Officer per Office of Sponsored Programs and approved by vice provost.  </w:t>
      </w:r>
    </w:p>
    <w:p w:rsidR="00BB7B42" w:rsidRPr="00BB7B42" w:rsidRDefault="00BB7B42" w:rsidP="00BB7B42">
      <w:pPr>
        <w:rPr>
          <w:b/>
        </w:rPr>
      </w:pPr>
      <w:r w:rsidRPr="00BB7B42">
        <w:rPr>
          <w:b/>
        </w:rPr>
        <w:t>March</w:t>
      </w:r>
      <w:r w:rsidRPr="00BB7B42">
        <w:rPr>
          <w:b/>
        </w:rPr>
        <w:t xml:space="preserve"> 2018</w:t>
      </w:r>
    </w:p>
    <w:p w:rsidR="00BB7B42" w:rsidRPr="005039F0" w:rsidRDefault="00BB7B42" w:rsidP="00BB7B42">
      <w:r w:rsidRPr="005039F0">
        <w:t>Faculty Compensation and Formulas - Non tenure language replaced with instructional faculty language to align with updated BOG 2.2.040 Faculty Classification Policy</w:t>
      </w:r>
    </w:p>
    <w:p w:rsidR="00BB7B42" w:rsidRPr="00BB7B42" w:rsidRDefault="00BB7B42" w:rsidP="00BB7B42">
      <w:pPr>
        <w:rPr>
          <w:rStyle w:val="Emphasis"/>
          <w:i w:val="0"/>
          <w:color w:val="000000"/>
        </w:rPr>
      </w:pPr>
      <w:r w:rsidRPr="00BB7B42">
        <w:rPr>
          <w:rStyle w:val="Emphasis"/>
          <w:i w:val="0"/>
          <w:color w:val="000000"/>
        </w:rPr>
        <w:t>Staff Plan Guidelines - Non tenure language replaced with instructional faculty language to align with updated BOG 2.2.040 Faculty Classification Policy, February 2018.</w:t>
      </w:r>
    </w:p>
    <w:p w:rsidR="00BB7B42" w:rsidRPr="00BB7B42" w:rsidRDefault="00BB7B42" w:rsidP="00BB7B42">
      <w:pPr>
        <w:rPr>
          <w:i/>
        </w:rPr>
      </w:pPr>
      <w:r w:rsidRPr="00BB7B42">
        <w:rPr>
          <w:rStyle w:val="Emphasis"/>
          <w:i w:val="0"/>
          <w:color w:val="000000"/>
        </w:rPr>
        <w:t>Market Discipline Designation - Non tenure language replaced with instructional faculty language to align with updated BOG 2.2.040 Faculty Classification Policy, February 2018.</w:t>
      </w:r>
    </w:p>
    <w:p w:rsidR="00BB7B42" w:rsidRPr="00BB7B42" w:rsidRDefault="00BB7B42" w:rsidP="00BB7B42">
      <w:pPr>
        <w:rPr>
          <w:rStyle w:val="Emphasis"/>
          <w:i w:val="0"/>
          <w:color w:val="000000"/>
        </w:rPr>
      </w:pPr>
      <w:r w:rsidRPr="00BB7B42">
        <w:rPr>
          <w:rStyle w:val="Emphasis"/>
          <w:i w:val="0"/>
          <w:color w:val="000000"/>
        </w:rPr>
        <w:t xml:space="preserve">Electronically Delivered Course Guidelines - Policy reviewed and revised by the FS Distance Education Committee the Center for Teaching and Learning, and Extended Studies to align with current university practices and compliance requirements for electronically delivered courses.  </w:t>
      </w:r>
      <w:proofErr w:type="gramStart"/>
      <w:r w:rsidRPr="00BB7B42">
        <w:rPr>
          <w:rStyle w:val="Emphasis"/>
          <w:i w:val="0"/>
          <w:color w:val="000000"/>
        </w:rPr>
        <w:t>Approved by the provost.</w:t>
      </w:r>
      <w:proofErr w:type="gramEnd"/>
    </w:p>
    <w:p w:rsidR="00BB7B42" w:rsidRPr="00BB7B42" w:rsidRDefault="00BB7B42" w:rsidP="00BB7B42">
      <w:pPr>
        <w:rPr>
          <w:b/>
        </w:rPr>
      </w:pPr>
      <w:r w:rsidRPr="00BB7B42">
        <w:rPr>
          <w:b/>
        </w:rPr>
        <w:t>April</w:t>
      </w:r>
      <w:r w:rsidRPr="00BB7B42">
        <w:rPr>
          <w:b/>
        </w:rPr>
        <w:t xml:space="preserve"> 2018</w:t>
      </w:r>
    </w:p>
    <w:p w:rsidR="00BB7B42" w:rsidRPr="005039F0" w:rsidRDefault="00BB7B42" w:rsidP="00BB7B42">
      <w:r w:rsidRPr="005039F0">
        <w:t>No</w:t>
      </w:r>
      <w:r>
        <w:t xml:space="preserve"> activity.</w:t>
      </w:r>
    </w:p>
    <w:p w:rsidR="00BB7B42" w:rsidRPr="00BB7B42" w:rsidRDefault="00BB7B42" w:rsidP="00BB7B42">
      <w:pPr>
        <w:rPr>
          <w:b/>
        </w:rPr>
      </w:pPr>
      <w:r w:rsidRPr="00BB7B42">
        <w:rPr>
          <w:b/>
        </w:rPr>
        <w:lastRenderedPageBreak/>
        <w:t>May</w:t>
      </w:r>
      <w:r w:rsidRPr="00BB7B42">
        <w:rPr>
          <w:b/>
        </w:rPr>
        <w:t xml:space="preserve"> 2018</w:t>
      </w:r>
    </w:p>
    <w:p w:rsidR="00BB7B42" w:rsidRPr="005039F0" w:rsidRDefault="00BB7B42" w:rsidP="00BB7B42">
      <w:r w:rsidRPr="005039F0">
        <w:rPr>
          <w:rStyle w:val="Strong"/>
          <w:b w:val="0"/>
          <w:color w:val="000000"/>
        </w:rPr>
        <w:t>Promotion and Tenure:  Timeline and Procedures -</w:t>
      </w:r>
      <w:r w:rsidRPr="005039F0">
        <w:rPr>
          <w:rStyle w:val="Strong"/>
          <w:color w:val="000000"/>
        </w:rPr>
        <w:t xml:space="preserve"> </w:t>
      </w:r>
      <w:r w:rsidRPr="005039F0">
        <w:t>Revision to the perpetual timeline assigning a calendar date for deadlines approved by Academic Council, Faculty Senate and the provost May 2018.</w:t>
      </w:r>
    </w:p>
    <w:p w:rsidR="00BB7B42" w:rsidRPr="005039F0" w:rsidRDefault="00BB7B42" w:rsidP="00BB7B42">
      <w:r w:rsidRPr="005039F0">
        <w:rPr>
          <w:rStyle w:val="Strong"/>
          <w:b w:val="0"/>
          <w:color w:val="000000"/>
        </w:rPr>
        <w:t>Promotion and Tenure:  The Promotion and Tenure Dossier -</w:t>
      </w:r>
      <w:r w:rsidRPr="005039F0">
        <w:rPr>
          <w:rStyle w:val="Strong"/>
          <w:color w:val="000000"/>
        </w:rPr>
        <w:t xml:space="preserve"> </w:t>
      </w:r>
      <w:r w:rsidRPr="005039F0">
        <w:t xml:space="preserve">Revised to remove paper formatted cover sheet and change dossiers submission to an electronic format adopted by the college. The candidate is responsible for ensuring all personal documents included in the dossier are archived. Approved by </w:t>
      </w:r>
      <w:r>
        <w:t xml:space="preserve">the </w:t>
      </w:r>
      <w:r w:rsidRPr="005039F0">
        <w:t>Faculty Senate and the provost May 2018.</w:t>
      </w:r>
    </w:p>
    <w:p w:rsidR="00BB7B42" w:rsidRDefault="00BB7B42">
      <w:pPr>
        <w:rPr>
          <w:rFonts w:ascii="Calibri" w:hAnsi="Calibri"/>
        </w:rPr>
      </w:pPr>
    </w:p>
    <w:p w:rsidR="009A46DF" w:rsidRDefault="009A46DF">
      <w:bookmarkStart w:id="0" w:name="_GoBack"/>
      <w:r w:rsidRPr="00AD73AE">
        <w:rPr>
          <w:rFonts w:ascii="Calibri" w:hAnsi="Calibri"/>
        </w:rPr>
        <w:t xml:space="preserve">Any questions regarding Academic Policy </w:t>
      </w:r>
      <w:r w:rsidR="00BB7B42">
        <w:rPr>
          <w:rFonts w:ascii="Calibri" w:hAnsi="Calibri"/>
        </w:rPr>
        <w:t>should be sent to the office of Academic Affairs/Provost.</w:t>
      </w:r>
      <w:bookmarkEnd w:id="0"/>
    </w:p>
    <w:sectPr w:rsidR="009A46DF" w:rsidSect="000D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QwNDY1NLY0tzCxsDBU0lEKTi0uzszPAykwrgUArXB+MSwAAAA="/>
  </w:docVars>
  <w:rsids>
    <w:rsidRoot w:val="00337C46"/>
    <w:rsid w:val="000040B5"/>
    <w:rsid w:val="00007183"/>
    <w:rsid w:val="0001035E"/>
    <w:rsid w:val="00014B61"/>
    <w:rsid w:val="000243BE"/>
    <w:rsid w:val="00030A01"/>
    <w:rsid w:val="000325F5"/>
    <w:rsid w:val="00046C77"/>
    <w:rsid w:val="00082265"/>
    <w:rsid w:val="0008243D"/>
    <w:rsid w:val="000A166D"/>
    <w:rsid w:val="000A1DF5"/>
    <w:rsid w:val="000A3B17"/>
    <w:rsid w:val="000A436E"/>
    <w:rsid w:val="000C2065"/>
    <w:rsid w:val="000C3A7F"/>
    <w:rsid w:val="000D4FBC"/>
    <w:rsid w:val="000D5D2C"/>
    <w:rsid w:val="000D772F"/>
    <w:rsid w:val="000E045D"/>
    <w:rsid w:val="000E1271"/>
    <w:rsid w:val="000F78B9"/>
    <w:rsid w:val="00110912"/>
    <w:rsid w:val="00114D1F"/>
    <w:rsid w:val="001207B4"/>
    <w:rsid w:val="0013600B"/>
    <w:rsid w:val="001369BA"/>
    <w:rsid w:val="001403E4"/>
    <w:rsid w:val="00141FD5"/>
    <w:rsid w:val="0014603A"/>
    <w:rsid w:val="00153DCE"/>
    <w:rsid w:val="0015766B"/>
    <w:rsid w:val="00161730"/>
    <w:rsid w:val="001662B5"/>
    <w:rsid w:val="00167201"/>
    <w:rsid w:val="00171C84"/>
    <w:rsid w:val="00184893"/>
    <w:rsid w:val="001A3BA4"/>
    <w:rsid w:val="001B04D1"/>
    <w:rsid w:val="001B0936"/>
    <w:rsid w:val="001B2B31"/>
    <w:rsid w:val="001B3630"/>
    <w:rsid w:val="001B4DFC"/>
    <w:rsid w:val="001B7AFB"/>
    <w:rsid w:val="001C1081"/>
    <w:rsid w:val="001E1B61"/>
    <w:rsid w:val="001E3E53"/>
    <w:rsid w:val="001E62AC"/>
    <w:rsid w:val="001F0094"/>
    <w:rsid w:val="001F299F"/>
    <w:rsid w:val="00205AED"/>
    <w:rsid w:val="00207C2A"/>
    <w:rsid w:val="00207C9A"/>
    <w:rsid w:val="00207E5B"/>
    <w:rsid w:val="002113EA"/>
    <w:rsid w:val="00214372"/>
    <w:rsid w:val="002243C9"/>
    <w:rsid w:val="002375E3"/>
    <w:rsid w:val="00247242"/>
    <w:rsid w:val="00255BFC"/>
    <w:rsid w:val="00265AF9"/>
    <w:rsid w:val="002724AE"/>
    <w:rsid w:val="00284F35"/>
    <w:rsid w:val="00292BBB"/>
    <w:rsid w:val="00293894"/>
    <w:rsid w:val="00296905"/>
    <w:rsid w:val="002A486A"/>
    <w:rsid w:val="002B7DE6"/>
    <w:rsid w:val="002C104F"/>
    <w:rsid w:val="002C42BD"/>
    <w:rsid w:val="002C49B0"/>
    <w:rsid w:val="002C72D3"/>
    <w:rsid w:val="002D4072"/>
    <w:rsid w:val="002D4219"/>
    <w:rsid w:val="002D4929"/>
    <w:rsid w:val="002D62D0"/>
    <w:rsid w:val="002E54C9"/>
    <w:rsid w:val="002F1115"/>
    <w:rsid w:val="002F20B0"/>
    <w:rsid w:val="002F5D96"/>
    <w:rsid w:val="0031194F"/>
    <w:rsid w:val="00313FAE"/>
    <w:rsid w:val="003154FF"/>
    <w:rsid w:val="003160AF"/>
    <w:rsid w:val="00327463"/>
    <w:rsid w:val="00337C46"/>
    <w:rsid w:val="0034358E"/>
    <w:rsid w:val="0034532D"/>
    <w:rsid w:val="00345E1D"/>
    <w:rsid w:val="00352B48"/>
    <w:rsid w:val="00355C6A"/>
    <w:rsid w:val="00355CBD"/>
    <w:rsid w:val="003619F9"/>
    <w:rsid w:val="00362C28"/>
    <w:rsid w:val="00364790"/>
    <w:rsid w:val="003759E5"/>
    <w:rsid w:val="0038634E"/>
    <w:rsid w:val="0038654A"/>
    <w:rsid w:val="0038668A"/>
    <w:rsid w:val="00390FB3"/>
    <w:rsid w:val="00391B47"/>
    <w:rsid w:val="003945FE"/>
    <w:rsid w:val="003A1875"/>
    <w:rsid w:val="003A36D3"/>
    <w:rsid w:val="003A5513"/>
    <w:rsid w:val="003B6B75"/>
    <w:rsid w:val="003C5BAA"/>
    <w:rsid w:val="003C7B85"/>
    <w:rsid w:val="003D1FC5"/>
    <w:rsid w:val="003E0D00"/>
    <w:rsid w:val="003F083E"/>
    <w:rsid w:val="003F1F28"/>
    <w:rsid w:val="003F56AB"/>
    <w:rsid w:val="003F5A11"/>
    <w:rsid w:val="003F6782"/>
    <w:rsid w:val="00417FD6"/>
    <w:rsid w:val="00420212"/>
    <w:rsid w:val="00420B27"/>
    <w:rsid w:val="0042332E"/>
    <w:rsid w:val="004348E4"/>
    <w:rsid w:val="0043679A"/>
    <w:rsid w:val="00436D52"/>
    <w:rsid w:val="0044229E"/>
    <w:rsid w:val="00443858"/>
    <w:rsid w:val="00444B60"/>
    <w:rsid w:val="00445729"/>
    <w:rsid w:val="00445C4B"/>
    <w:rsid w:val="0045348F"/>
    <w:rsid w:val="004557BD"/>
    <w:rsid w:val="0046639D"/>
    <w:rsid w:val="00492EF6"/>
    <w:rsid w:val="00495B32"/>
    <w:rsid w:val="004A1484"/>
    <w:rsid w:val="004A2C2F"/>
    <w:rsid w:val="004A5E0A"/>
    <w:rsid w:val="004B438E"/>
    <w:rsid w:val="004C12C8"/>
    <w:rsid w:val="004D29D3"/>
    <w:rsid w:val="004E0AE7"/>
    <w:rsid w:val="004E56C2"/>
    <w:rsid w:val="004F6EB7"/>
    <w:rsid w:val="00504595"/>
    <w:rsid w:val="005053D2"/>
    <w:rsid w:val="00513A27"/>
    <w:rsid w:val="00525838"/>
    <w:rsid w:val="005305AF"/>
    <w:rsid w:val="005348B0"/>
    <w:rsid w:val="00535E45"/>
    <w:rsid w:val="0054590A"/>
    <w:rsid w:val="005474DF"/>
    <w:rsid w:val="00554E83"/>
    <w:rsid w:val="0057317A"/>
    <w:rsid w:val="00573D10"/>
    <w:rsid w:val="00582341"/>
    <w:rsid w:val="005B2698"/>
    <w:rsid w:val="005B3A6A"/>
    <w:rsid w:val="005B474A"/>
    <w:rsid w:val="005C3AA4"/>
    <w:rsid w:val="005C3CFD"/>
    <w:rsid w:val="005D51D0"/>
    <w:rsid w:val="005E003A"/>
    <w:rsid w:val="005E7BA3"/>
    <w:rsid w:val="005F1519"/>
    <w:rsid w:val="005F7969"/>
    <w:rsid w:val="00600A24"/>
    <w:rsid w:val="00603887"/>
    <w:rsid w:val="00603F72"/>
    <w:rsid w:val="0062039E"/>
    <w:rsid w:val="00623A85"/>
    <w:rsid w:val="0064146B"/>
    <w:rsid w:val="00646480"/>
    <w:rsid w:val="0065009E"/>
    <w:rsid w:val="0066149E"/>
    <w:rsid w:val="00666BBD"/>
    <w:rsid w:val="0067111B"/>
    <w:rsid w:val="00671780"/>
    <w:rsid w:val="00673632"/>
    <w:rsid w:val="006752E9"/>
    <w:rsid w:val="00683055"/>
    <w:rsid w:val="00684F7E"/>
    <w:rsid w:val="00686D5E"/>
    <w:rsid w:val="00693F36"/>
    <w:rsid w:val="006A01E1"/>
    <w:rsid w:val="006A0951"/>
    <w:rsid w:val="006A112C"/>
    <w:rsid w:val="006A5C6A"/>
    <w:rsid w:val="006C0603"/>
    <w:rsid w:val="006D128A"/>
    <w:rsid w:val="006D2194"/>
    <w:rsid w:val="006D2D72"/>
    <w:rsid w:val="006D45BB"/>
    <w:rsid w:val="006D7D4A"/>
    <w:rsid w:val="006E1BFD"/>
    <w:rsid w:val="006E23A2"/>
    <w:rsid w:val="006E259D"/>
    <w:rsid w:val="006E3F9A"/>
    <w:rsid w:val="006F5077"/>
    <w:rsid w:val="007147F1"/>
    <w:rsid w:val="00736743"/>
    <w:rsid w:val="007424D9"/>
    <w:rsid w:val="007717F5"/>
    <w:rsid w:val="00775646"/>
    <w:rsid w:val="007822C5"/>
    <w:rsid w:val="007857E4"/>
    <w:rsid w:val="00797F3D"/>
    <w:rsid w:val="007B0D68"/>
    <w:rsid w:val="007B136C"/>
    <w:rsid w:val="007B1D03"/>
    <w:rsid w:val="007C4DBA"/>
    <w:rsid w:val="007D0A7D"/>
    <w:rsid w:val="007D0EC1"/>
    <w:rsid w:val="007D0FA2"/>
    <w:rsid w:val="007D4607"/>
    <w:rsid w:val="007D6191"/>
    <w:rsid w:val="007F5B67"/>
    <w:rsid w:val="0080396C"/>
    <w:rsid w:val="00806B2E"/>
    <w:rsid w:val="00812BBB"/>
    <w:rsid w:val="00814049"/>
    <w:rsid w:val="00816891"/>
    <w:rsid w:val="008228FA"/>
    <w:rsid w:val="008276E3"/>
    <w:rsid w:val="00830C5C"/>
    <w:rsid w:val="00841B24"/>
    <w:rsid w:val="008504FC"/>
    <w:rsid w:val="00862BE0"/>
    <w:rsid w:val="00863947"/>
    <w:rsid w:val="00864838"/>
    <w:rsid w:val="00866DF4"/>
    <w:rsid w:val="008722C4"/>
    <w:rsid w:val="008A2980"/>
    <w:rsid w:val="008B42B2"/>
    <w:rsid w:val="008C0CD6"/>
    <w:rsid w:val="008D0E0E"/>
    <w:rsid w:val="008E00E9"/>
    <w:rsid w:val="00903C48"/>
    <w:rsid w:val="00912A0D"/>
    <w:rsid w:val="00912FE0"/>
    <w:rsid w:val="00913271"/>
    <w:rsid w:val="009220E7"/>
    <w:rsid w:val="00924FFC"/>
    <w:rsid w:val="0093454C"/>
    <w:rsid w:val="00940FDD"/>
    <w:rsid w:val="00944279"/>
    <w:rsid w:val="009525F8"/>
    <w:rsid w:val="0096249E"/>
    <w:rsid w:val="00962C2F"/>
    <w:rsid w:val="00970EA9"/>
    <w:rsid w:val="00975EB6"/>
    <w:rsid w:val="009773F8"/>
    <w:rsid w:val="009839A6"/>
    <w:rsid w:val="00985C34"/>
    <w:rsid w:val="00985E3C"/>
    <w:rsid w:val="0098744D"/>
    <w:rsid w:val="009918BB"/>
    <w:rsid w:val="009A0E04"/>
    <w:rsid w:val="009A3E28"/>
    <w:rsid w:val="009A46DF"/>
    <w:rsid w:val="009A51E0"/>
    <w:rsid w:val="009A5A27"/>
    <w:rsid w:val="009A7011"/>
    <w:rsid w:val="009B2F79"/>
    <w:rsid w:val="009B6A57"/>
    <w:rsid w:val="009D1188"/>
    <w:rsid w:val="009E177B"/>
    <w:rsid w:val="009E4CD7"/>
    <w:rsid w:val="00A00168"/>
    <w:rsid w:val="00A237FC"/>
    <w:rsid w:val="00A41246"/>
    <w:rsid w:val="00A619B5"/>
    <w:rsid w:val="00A650D9"/>
    <w:rsid w:val="00A73718"/>
    <w:rsid w:val="00A82B6A"/>
    <w:rsid w:val="00A86F3E"/>
    <w:rsid w:val="00AA161F"/>
    <w:rsid w:val="00AA4549"/>
    <w:rsid w:val="00AA6FCD"/>
    <w:rsid w:val="00AB5D4E"/>
    <w:rsid w:val="00AB6603"/>
    <w:rsid w:val="00AD0271"/>
    <w:rsid w:val="00AD73AE"/>
    <w:rsid w:val="00AE2EE5"/>
    <w:rsid w:val="00AE6311"/>
    <w:rsid w:val="00AE6D9F"/>
    <w:rsid w:val="00B03E33"/>
    <w:rsid w:val="00B072A7"/>
    <w:rsid w:val="00B07A04"/>
    <w:rsid w:val="00B10364"/>
    <w:rsid w:val="00B150E7"/>
    <w:rsid w:val="00B23A94"/>
    <w:rsid w:val="00B27C3A"/>
    <w:rsid w:val="00B32DB7"/>
    <w:rsid w:val="00B3566F"/>
    <w:rsid w:val="00B370D5"/>
    <w:rsid w:val="00B41CF4"/>
    <w:rsid w:val="00B537E5"/>
    <w:rsid w:val="00B53FA0"/>
    <w:rsid w:val="00B63AAD"/>
    <w:rsid w:val="00B65C60"/>
    <w:rsid w:val="00B66FB0"/>
    <w:rsid w:val="00B70320"/>
    <w:rsid w:val="00B71E9E"/>
    <w:rsid w:val="00B72867"/>
    <w:rsid w:val="00B7648E"/>
    <w:rsid w:val="00B832D2"/>
    <w:rsid w:val="00B86D1C"/>
    <w:rsid w:val="00B906E4"/>
    <w:rsid w:val="00B91B98"/>
    <w:rsid w:val="00BA1EC8"/>
    <w:rsid w:val="00BA220C"/>
    <w:rsid w:val="00BA4CC8"/>
    <w:rsid w:val="00BB07A9"/>
    <w:rsid w:val="00BB1247"/>
    <w:rsid w:val="00BB4F9A"/>
    <w:rsid w:val="00BB51FF"/>
    <w:rsid w:val="00BB7975"/>
    <w:rsid w:val="00BB7B42"/>
    <w:rsid w:val="00BC0AF9"/>
    <w:rsid w:val="00BC1DA8"/>
    <w:rsid w:val="00BC3229"/>
    <w:rsid w:val="00BD6743"/>
    <w:rsid w:val="00BD7457"/>
    <w:rsid w:val="00BE0FCE"/>
    <w:rsid w:val="00BE3547"/>
    <w:rsid w:val="00BF3B5A"/>
    <w:rsid w:val="00BF46D9"/>
    <w:rsid w:val="00C00661"/>
    <w:rsid w:val="00C0220E"/>
    <w:rsid w:val="00C1136D"/>
    <w:rsid w:val="00C229E0"/>
    <w:rsid w:val="00C3433F"/>
    <w:rsid w:val="00C35D1A"/>
    <w:rsid w:val="00C40DB8"/>
    <w:rsid w:val="00C57432"/>
    <w:rsid w:val="00C648F1"/>
    <w:rsid w:val="00C703B3"/>
    <w:rsid w:val="00C7245A"/>
    <w:rsid w:val="00C741BF"/>
    <w:rsid w:val="00C7423B"/>
    <w:rsid w:val="00C76FD5"/>
    <w:rsid w:val="00C81FA8"/>
    <w:rsid w:val="00C83965"/>
    <w:rsid w:val="00C97EB3"/>
    <w:rsid w:val="00CA07E4"/>
    <w:rsid w:val="00CA2C53"/>
    <w:rsid w:val="00CA371E"/>
    <w:rsid w:val="00CA5E1C"/>
    <w:rsid w:val="00CB276B"/>
    <w:rsid w:val="00CB70E2"/>
    <w:rsid w:val="00CB71A9"/>
    <w:rsid w:val="00CC37F4"/>
    <w:rsid w:val="00CC5420"/>
    <w:rsid w:val="00CC60DF"/>
    <w:rsid w:val="00CD243D"/>
    <w:rsid w:val="00CD7D9A"/>
    <w:rsid w:val="00CE2C92"/>
    <w:rsid w:val="00CE35F7"/>
    <w:rsid w:val="00CE43E4"/>
    <w:rsid w:val="00CE54A5"/>
    <w:rsid w:val="00CF0739"/>
    <w:rsid w:val="00CF130F"/>
    <w:rsid w:val="00CF51BF"/>
    <w:rsid w:val="00CF5F2F"/>
    <w:rsid w:val="00D02441"/>
    <w:rsid w:val="00D04EF7"/>
    <w:rsid w:val="00D060B3"/>
    <w:rsid w:val="00D211BD"/>
    <w:rsid w:val="00D2522E"/>
    <w:rsid w:val="00D26482"/>
    <w:rsid w:val="00D31693"/>
    <w:rsid w:val="00D31EF2"/>
    <w:rsid w:val="00D431B9"/>
    <w:rsid w:val="00D51E1E"/>
    <w:rsid w:val="00D57BA2"/>
    <w:rsid w:val="00D65789"/>
    <w:rsid w:val="00D66B41"/>
    <w:rsid w:val="00D76795"/>
    <w:rsid w:val="00D90DA5"/>
    <w:rsid w:val="00D9506A"/>
    <w:rsid w:val="00DA6809"/>
    <w:rsid w:val="00DB767A"/>
    <w:rsid w:val="00DC43C5"/>
    <w:rsid w:val="00DD13BB"/>
    <w:rsid w:val="00DE3DF9"/>
    <w:rsid w:val="00DF7DD6"/>
    <w:rsid w:val="00E02E3F"/>
    <w:rsid w:val="00E06184"/>
    <w:rsid w:val="00E07D18"/>
    <w:rsid w:val="00E101A8"/>
    <w:rsid w:val="00E13141"/>
    <w:rsid w:val="00E2560F"/>
    <w:rsid w:val="00E35E20"/>
    <w:rsid w:val="00E4291D"/>
    <w:rsid w:val="00E4292E"/>
    <w:rsid w:val="00E46597"/>
    <w:rsid w:val="00E4778F"/>
    <w:rsid w:val="00E500D0"/>
    <w:rsid w:val="00E547A5"/>
    <w:rsid w:val="00E569A2"/>
    <w:rsid w:val="00EA0C29"/>
    <w:rsid w:val="00EA5F24"/>
    <w:rsid w:val="00EA7B09"/>
    <w:rsid w:val="00EB0404"/>
    <w:rsid w:val="00EB1D89"/>
    <w:rsid w:val="00EB2DB5"/>
    <w:rsid w:val="00EB57E6"/>
    <w:rsid w:val="00EC12B4"/>
    <w:rsid w:val="00EC3818"/>
    <w:rsid w:val="00ED2733"/>
    <w:rsid w:val="00ED4102"/>
    <w:rsid w:val="00ED4CAB"/>
    <w:rsid w:val="00ED4D12"/>
    <w:rsid w:val="00ED5D17"/>
    <w:rsid w:val="00ED60AD"/>
    <w:rsid w:val="00ED7378"/>
    <w:rsid w:val="00EE106B"/>
    <w:rsid w:val="00EE4154"/>
    <w:rsid w:val="00EF1D20"/>
    <w:rsid w:val="00EF3018"/>
    <w:rsid w:val="00F00069"/>
    <w:rsid w:val="00F01631"/>
    <w:rsid w:val="00F02514"/>
    <w:rsid w:val="00F16CDE"/>
    <w:rsid w:val="00F2630E"/>
    <w:rsid w:val="00F32A2C"/>
    <w:rsid w:val="00F35C06"/>
    <w:rsid w:val="00F45437"/>
    <w:rsid w:val="00F5172D"/>
    <w:rsid w:val="00F534F0"/>
    <w:rsid w:val="00F5503E"/>
    <w:rsid w:val="00F57572"/>
    <w:rsid w:val="00F622BD"/>
    <w:rsid w:val="00F77DC4"/>
    <w:rsid w:val="00F8312F"/>
    <w:rsid w:val="00F878FC"/>
    <w:rsid w:val="00F91269"/>
    <w:rsid w:val="00FA261A"/>
    <w:rsid w:val="00FB2558"/>
    <w:rsid w:val="00FB7F15"/>
    <w:rsid w:val="00FC1198"/>
    <w:rsid w:val="00FC2DDE"/>
    <w:rsid w:val="00FC5B9B"/>
    <w:rsid w:val="00FD7C43"/>
    <w:rsid w:val="00FE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F2F"/>
    <w:pPr>
      <w:spacing w:before="100" w:beforeAutospacing="1" w:after="180" w:line="240" w:lineRule="auto"/>
      <w:outlineLvl w:val="1"/>
    </w:pPr>
    <w:rPr>
      <w:rFonts w:ascii="Arial" w:eastAsia="Times New Roman" w:hAnsi="Arial" w:cs="Arial"/>
      <w:b/>
      <w:bCs/>
      <w:sz w:val="27"/>
      <w:szCs w:val="27"/>
    </w:rPr>
  </w:style>
  <w:style w:type="paragraph" w:styleId="Heading4">
    <w:name w:val="heading 4"/>
    <w:basedOn w:val="Normal"/>
    <w:link w:val="Heading4Char"/>
    <w:uiPriority w:val="9"/>
    <w:qFormat/>
    <w:rsid w:val="00CF5F2F"/>
    <w:pPr>
      <w:spacing w:before="100" w:beforeAutospacing="1" w:after="180" w:line="240" w:lineRule="auto"/>
      <w:outlineLvl w:val="3"/>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75"/>
    <w:rPr>
      <w:strike w:val="0"/>
      <w:dstrike w:val="0"/>
      <w:color w:val="C81F25"/>
      <w:u w:val="none"/>
      <w:effect w:val="none"/>
    </w:rPr>
  </w:style>
  <w:style w:type="character" w:styleId="Strong">
    <w:name w:val="Strong"/>
    <w:basedOn w:val="DefaultParagraphFont"/>
    <w:uiPriority w:val="22"/>
    <w:qFormat/>
    <w:rsid w:val="00BB7975"/>
    <w:rPr>
      <w:b/>
      <w:bCs/>
    </w:rPr>
  </w:style>
  <w:style w:type="paragraph" w:styleId="ListParagraph">
    <w:name w:val="List Paragraph"/>
    <w:basedOn w:val="Normal"/>
    <w:uiPriority w:val="34"/>
    <w:qFormat/>
    <w:rsid w:val="00504595"/>
    <w:pPr>
      <w:ind w:left="720"/>
      <w:contextualSpacing/>
    </w:pPr>
  </w:style>
  <w:style w:type="character" w:customStyle="1" w:styleId="apple-converted-space">
    <w:name w:val="apple-converted-space"/>
    <w:basedOn w:val="DefaultParagraphFont"/>
    <w:rsid w:val="000D772F"/>
  </w:style>
  <w:style w:type="character" w:customStyle="1" w:styleId="Heading2Char">
    <w:name w:val="Heading 2 Char"/>
    <w:basedOn w:val="DefaultParagraphFont"/>
    <w:link w:val="Heading2"/>
    <w:uiPriority w:val="9"/>
    <w:rsid w:val="00CF5F2F"/>
    <w:rPr>
      <w:rFonts w:ascii="Arial" w:eastAsia="Times New Roman" w:hAnsi="Arial" w:cs="Arial"/>
      <w:b/>
      <w:bCs/>
      <w:sz w:val="27"/>
      <w:szCs w:val="27"/>
    </w:rPr>
  </w:style>
  <w:style w:type="character" w:customStyle="1" w:styleId="Heading4Char">
    <w:name w:val="Heading 4 Char"/>
    <w:basedOn w:val="DefaultParagraphFont"/>
    <w:link w:val="Heading4"/>
    <w:uiPriority w:val="9"/>
    <w:rsid w:val="00CF5F2F"/>
    <w:rPr>
      <w:rFonts w:ascii="Arial" w:eastAsia="Times New Roman" w:hAnsi="Arial" w:cs="Arial"/>
      <w:b/>
      <w:bCs/>
      <w:sz w:val="21"/>
      <w:szCs w:val="21"/>
    </w:rPr>
  </w:style>
  <w:style w:type="character" w:styleId="Emphasis">
    <w:name w:val="Emphasis"/>
    <w:basedOn w:val="DefaultParagraphFont"/>
    <w:uiPriority w:val="20"/>
    <w:qFormat/>
    <w:rsid w:val="00CF5F2F"/>
    <w:rPr>
      <w:i/>
      <w:iCs/>
    </w:rPr>
  </w:style>
  <w:style w:type="paragraph" w:styleId="NormalWeb">
    <w:name w:val="Normal (Web)"/>
    <w:basedOn w:val="Normal"/>
    <w:uiPriority w:val="99"/>
    <w:semiHidden/>
    <w:unhideWhenUsed/>
    <w:rsid w:val="00CD7D9A"/>
    <w:pPr>
      <w:spacing w:before="100" w:beforeAutospacing="1" w:after="312" w:line="240" w:lineRule="auto"/>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85"/>
    <w:rPr>
      <w:rFonts w:ascii="Tahoma" w:hAnsi="Tahoma" w:cs="Tahoma"/>
      <w:sz w:val="16"/>
      <w:szCs w:val="16"/>
    </w:rPr>
  </w:style>
  <w:style w:type="character" w:customStyle="1" w:styleId="style7">
    <w:name w:val="style7"/>
    <w:basedOn w:val="DefaultParagraphFont"/>
    <w:rsid w:val="001E3E53"/>
  </w:style>
  <w:style w:type="paragraph" w:styleId="Date">
    <w:name w:val="Date"/>
    <w:basedOn w:val="Normal"/>
    <w:next w:val="Normal"/>
    <w:link w:val="DateChar"/>
    <w:uiPriority w:val="99"/>
    <w:semiHidden/>
    <w:unhideWhenUsed/>
    <w:rsid w:val="00CA07E4"/>
  </w:style>
  <w:style w:type="character" w:customStyle="1" w:styleId="DateChar">
    <w:name w:val="Date Char"/>
    <w:basedOn w:val="DefaultParagraphFont"/>
    <w:link w:val="Date"/>
    <w:uiPriority w:val="99"/>
    <w:semiHidden/>
    <w:rsid w:val="00CA0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F2F"/>
    <w:pPr>
      <w:spacing w:before="100" w:beforeAutospacing="1" w:after="180" w:line="240" w:lineRule="auto"/>
      <w:outlineLvl w:val="1"/>
    </w:pPr>
    <w:rPr>
      <w:rFonts w:ascii="Arial" w:eastAsia="Times New Roman" w:hAnsi="Arial" w:cs="Arial"/>
      <w:b/>
      <w:bCs/>
      <w:sz w:val="27"/>
      <w:szCs w:val="27"/>
    </w:rPr>
  </w:style>
  <w:style w:type="paragraph" w:styleId="Heading4">
    <w:name w:val="heading 4"/>
    <w:basedOn w:val="Normal"/>
    <w:link w:val="Heading4Char"/>
    <w:uiPriority w:val="9"/>
    <w:qFormat/>
    <w:rsid w:val="00CF5F2F"/>
    <w:pPr>
      <w:spacing w:before="100" w:beforeAutospacing="1" w:after="180" w:line="240" w:lineRule="auto"/>
      <w:outlineLvl w:val="3"/>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75"/>
    <w:rPr>
      <w:strike w:val="0"/>
      <w:dstrike w:val="0"/>
      <w:color w:val="C81F25"/>
      <w:u w:val="none"/>
      <w:effect w:val="none"/>
    </w:rPr>
  </w:style>
  <w:style w:type="character" w:styleId="Strong">
    <w:name w:val="Strong"/>
    <w:basedOn w:val="DefaultParagraphFont"/>
    <w:uiPriority w:val="22"/>
    <w:qFormat/>
    <w:rsid w:val="00BB7975"/>
    <w:rPr>
      <w:b/>
      <w:bCs/>
    </w:rPr>
  </w:style>
  <w:style w:type="paragraph" w:styleId="ListParagraph">
    <w:name w:val="List Paragraph"/>
    <w:basedOn w:val="Normal"/>
    <w:uiPriority w:val="34"/>
    <w:qFormat/>
    <w:rsid w:val="00504595"/>
    <w:pPr>
      <w:ind w:left="720"/>
      <w:contextualSpacing/>
    </w:pPr>
  </w:style>
  <w:style w:type="character" w:customStyle="1" w:styleId="apple-converted-space">
    <w:name w:val="apple-converted-space"/>
    <w:basedOn w:val="DefaultParagraphFont"/>
    <w:rsid w:val="000D772F"/>
  </w:style>
  <w:style w:type="character" w:customStyle="1" w:styleId="Heading2Char">
    <w:name w:val="Heading 2 Char"/>
    <w:basedOn w:val="DefaultParagraphFont"/>
    <w:link w:val="Heading2"/>
    <w:uiPriority w:val="9"/>
    <w:rsid w:val="00CF5F2F"/>
    <w:rPr>
      <w:rFonts w:ascii="Arial" w:eastAsia="Times New Roman" w:hAnsi="Arial" w:cs="Arial"/>
      <w:b/>
      <w:bCs/>
      <w:sz w:val="27"/>
      <w:szCs w:val="27"/>
    </w:rPr>
  </w:style>
  <w:style w:type="character" w:customStyle="1" w:styleId="Heading4Char">
    <w:name w:val="Heading 4 Char"/>
    <w:basedOn w:val="DefaultParagraphFont"/>
    <w:link w:val="Heading4"/>
    <w:uiPriority w:val="9"/>
    <w:rsid w:val="00CF5F2F"/>
    <w:rPr>
      <w:rFonts w:ascii="Arial" w:eastAsia="Times New Roman" w:hAnsi="Arial" w:cs="Arial"/>
      <w:b/>
      <w:bCs/>
      <w:sz w:val="21"/>
      <w:szCs w:val="21"/>
    </w:rPr>
  </w:style>
  <w:style w:type="character" w:styleId="Emphasis">
    <w:name w:val="Emphasis"/>
    <w:basedOn w:val="DefaultParagraphFont"/>
    <w:uiPriority w:val="20"/>
    <w:qFormat/>
    <w:rsid w:val="00CF5F2F"/>
    <w:rPr>
      <w:i/>
      <w:iCs/>
    </w:rPr>
  </w:style>
  <w:style w:type="paragraph" w:styleId="NormalWeb">
    <w:name w:val="Normal (Web)"/>
    <w:basedOn w:val="Normal"/>
    <w:uiPriority w:val="99"/>
    <w:semiHidden/>
    <w:unhideWhenUsed/>
    <w:rsid w:val="00CD7D9A"/>
    <w:pPr>
      <w:spacing w:before="100" w:beforeAutospacing="1" w:after="312" w:line="240" w:lineRule="auto"/>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85"/>
    <w:rPr>
      <w:rFonts w:ascii="Tahoma" w:hAnsi="Tahoma" w:cs="Tahoma"/>
      <w:sz w:val="16"/>
      <w:szCs w:val="16"/>
    </w:rPr>
  </w:style>
  <w:style w:type="character" w:customStyle="1" w:styleId="style7">
    <w:name w:val="style7"/>
    <w:basedOn w:val="DefaultParagraphFont"/>
    <w:rsid w:val="001E3E53"/>
  </w:style>
  <w:style w:type="paragraph" w:styleId="Date">
    <w:name w:val="Date"/>
    <w:basedOn w:val="Normal"/>
    <w:next w:val="Normal"/>
    <w:link w:val="DateChar"/>
    <w:uiPriority w:val="99"/>
    <w:semiHidden/>
    <w:unhideWhenUsed/>
    <w:rsid w:val="00CA07E4"/>
  </w:style>
  <w:style w:type="character" w:customStyle="1" w:styleId="DateChar">
    <w:name w:val="Date Char"/>
    <w:basedOn w:val="DefaultParagraphFont"/>
    <w:link w:val="Date"/>
    <w:uiPriority w:val="99"/>
    <w:semiHidden/>
    <w:rsid w:val="00CA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3361">
      <w:bodyDiv w:val="1"/>
      <w:marLeft w:val="0"/>
      <w:marRight w:val="0"/>
      <w:marTop w:val="0"/>
      <w:marBottom w:val="0"/>
      <w:divBdr>
        <w:top w:val="none" w:sz="0" w:space="0" w:color="auto"/>
        <w:left w:val="none" w:sz="0" w:space="0" w:color="auto"/>
        <w:bottom w:val="none" w:sz="0" w:space="0" w:color="auto"/>
        <w:right w:val="none" w:sz="0" w:space="0" w:color="auto"/>
      </w:divBdr>
      <w:divsChild>
        <w:div w:id="1391155213">
          <w:marLeft w:val="0"/>
          <w:marRight w:val="0"/>
          <w:marTop w:val="0"/>
          <w:marBottom w:val="0"/>
          <w:divBdr>
            <w:top w:val="none" w:sz="0" w:space="0" w:color="auto"/>
            <w:left w:val="single" w:sz="2" w:space="0" w:color="FFFFFF"/>
            <w:bottom w:val="none" w:sz="0" w:space="0" w:color="auto"/>
            <w:right w:val="single" w:sz="2" w:space="0" w:color="FFFFFF"/>
          </w:divBdr>
          <w:divsChild>
            <w:div w:id="121989795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42041213">
      <w:bodyDiv w:val="1"/>
      <w:marLeft w:val="0"/>
      <w:marRight w:val="0"/>
      <w:marTop w:val="0"/>
      <w:marBottom w:val="0"/>
      <w:divBdr>
        <w:top w:val="none" w:sz="0" w:space="0" w:color="auto"/>
        <w:left w:val="none" w:sz="0" w:space="0" w:color="auto"/>
        <w:bottom w:val="none" w:sz="0" w:space="0" w:color="auto"/>
        <w:right w:val="none" w:sz="0" w:space="0" w:color="auto"/>
      </w:divBdr>
      <w:divsChild>
        <w:div w:id="164248604">
          <w:marLeft w:val="0"/>
          <w:marRight w:val="0"/>
          <w:marTop w:val="0"/>
          <w:marBottom w:val="0"/>
          <w:divBdr>
            <w:top w:val="none" w:sz="0" w:space="0" w:color="auto"/>
            <w:left w:val="single" w:sz="2" w:space="0" w:color="FFFFFF"/>
            <w:bottom w:val="none" w:sz="0" w:space="0" w:color="auto"/>
            <w:right w:val="single" w:sz="2" w:space="0" w:color="FFFFFF"/>
          </w:divBdr>
          <w:divsChild>
            <w:div w:id="1704014755">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322634497">
      <w:marLeft w:val="0"/>
      <w:marRight w:val="0"/>
      <w:marTop w:val="0"/>
      <w:marBottom w:val="0"/>
      <w:divBdr>
        <w:top w:val="none" w:sz="0" w:space="0" w:color="auto"/>
        <w:left w:val="none" w:sz="0" w:space="0" w:color="auto"/>
        <w:bottom w:val="none" w:sz="0" w:space="0" w:color="auto"/>
        <w:right w:val="none" w:sz="0" w:space="0" w:color="auto"/>
      </w:divBdr>
    </w:div>
    <w:div w:id="476997692">
      <w:bodyDiv w:val="1"/>
      <w:marLeft w:val="0"/>
      <w:marRight w:val="0"/>
      <w:marTop w:val="0"/>
      <w:marBottom w:val="0"/>
      <w:divBdr>
        <w:top w:val="none" w:sz="0" w:space="0" w:color="auto"/>
        <w:left w:val="none" w:sz="0" w:space="0" w:color="auto"/>
        <w:bottom w:val="none" w:sz="0" w:space="0" w:color="auto"/>
        <w:right w:val="none" w:sz="0" w:space="0" w:color="auto"/>
      </w:divBdr>
      <w:divsChild>
        <w:div w:id="1552879841">
          <w:marLeft w:val="0"/>
          <w:marRight w:val="0"/>
          <w:marTop w:val="0"/>
          <w:marBottom w:val="0"/>
          <w:divBdr>
            <w:top w:val="none" w:sz="0" w:space="0" w:color="auto"/>
            <w:left w:val="single" w:sz="2" w:space="0" w:color="FFFFFF"/>
            <w:bottom w:val="none" w:sz="0" w:space="0" w:color="auto"/>
            <w:right w:val="single" w:sz="2" w:space="0" w:color="FFFFFF"/>
          </w:divBdr>
          <w:divsChild>
            <w:div w:id="1387560314">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34161738">
      <w:bodyDiv w:val="1"/>
      <w:marLeft w:val="0"/>
      <w:marRight w:val="0"/>
      <w:marTop w:val="0"/>
      <w:marBottom w:val="0"/>
      <w:divBdr>
        <w:top w:val="none" w:sz="0" w:space="0" w:color="auto"/>
        <w:left w:val="none" w:sz="0" w:space="0" w:color="auto"/>
        <w:bottom w:val="none" w:sz="0" w:space="0" w:color="auto"/>
        <w:right w:val="none" w:sz="0" w:space="0" w:color="auto"/>
      </w:divBdr>
      <w:divsChild>
        <w:div w:id="1467772356">
          <w:marLeft w:val="0"/>
          <w:marRight w:val="0"/>
          <w:marTop w:val="0"/>
          <w:marBottom w:val="0"/>
          <w:divBdr>
            <w:top w:val="none" w:sz="0" w:space="0" w:color="auto"/>
            <w:left w:val="single" w:sz="2" w:space="0" w:color="FFFFFF"/>
            <w:bottom w:val="none" w:sz="0" w:space="0" w:color="auto"/>
            <w:right w:val="single" w:sz="2" w:space="0" w:color="FFFFFF"/>
          </w:divBdr>
          <w:divsChild>
            <w:div w:id="16658634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918633542">
      <w:bodyDiv w:val="1"/>
      <w:marLeft w:val="0"/>
      <w:marRight w:val="0"/>
      <w:marTop w:val="0"/>
      <w:marBottom w:val="0"/>
      <w:divBdr>
        <w:top w:val="none" w:sz="0" w:space="0" w:color="auto"/>
        <w:left w:val="none" w:sz="0" w:space="0" w:color="auto"/>
        <w:bottom w:val="none" w:sz="0" w:space="0" w:color="auto"/>
        <w:right w:val="none" w:sz="0" w:space="0" w:color="auto"/>
      </w:divBdr>
      <w:divsChild>
        <w:div w:id="884096286">
          <w:marLeft w:val="0"/>
          <w:marRight w:val="0"/>
          <w:marTop w:val="0"/>
          <w:marBottom w:val="0"/>
          <w:divBdr>
            <w:top w:val="none" w:sz="0" w:space="0" w:color="auto"/>
            <w:left w:val="single" w:sz="2" w:space="0" w:color="FFFFFF"/>
            <w:bottom w:val="none" w:sz="0" w:space="0" w:color="auto"/>
            <w:right w:val="single" w:sz="2" w:space="0" w:color="FFFFFF"/>
          </w:divBdr>
          <w:divsChild>
            <w:div w:id="89315324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002053304">
      <w:bodyDiv w:val="1"/>
      <w:marLeft w:val="0"/>
      <w:marRight w:val="0"/>
      <w:marTop w:val="0"/>
      <w:marBottom w:val="0"/>
      <w:divBdr>
        <w:top w:val="none" w:sz="0" w:space="0" w:color="auto"/>
        <w:left w:val="none" w:sz="0" w:space="0" w:color="auto"/>
        <w:bottom w:val="none" w:sz="0" w:space="0" w:color="auto"/>
        <w:right w:val="none" w:sz="0" w:space="0" w:color="auto"/>
      </w:divBdr>
      <w:divsChild>
        <w:div w:id="1999648136">
          <w:marLeft w:val="0"/>
          <w:marRight w:val="0"/>
          <w:marTop w:val="0"/>
          <w:marBottom w:val="0"/>
          <w:divBdr>
            <w:top w:val="none" w:sz="0" w:space="0" w:color="auto"/>
            <w:left w:val="single" w:sz="2" w:space="0" w:color="FFFFFF"/>
            <w:bottom w:val="none" w:sz="0" w:space="0" w:color="auto"/>
            <w:right w:val="single" w:sz="2" w:space="0" w:color="FFFFFF"/>
          </w:divBdr>
          <w:divsChild>
            <w:div w:id="1703285057">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076124088">
      <w:bodyDiv w:val="1"/>
      <w:marLeft w:val="0"/>
      <w:marRight w:val="0"/>
      <w:marTop w:val="0"/>
      <w:marBottom w:val="0"/>
      <w:divBdr>
        <w:top w:val="none" w:sz="0" w:space="0" w:color="auto"/>
        <w:left w:val="none" w:sz="0" w:space="0" w:color="auto"/>
        <w:bottom w:val="none" w:sz="0" w:space="0" w:color="auto"/>
        <w:right w:val="none" w:sz="0" w:space="0" w:color="auto"/>
      </w:divBdr>
      <w:divsChild>
        <w:div w:id="1831478803">
          <w:marLeft w:val="0"/>
          <w:marRight w:val="0"/>
          <w:marTop w:val="0"/>
          <w:marBottom w:val="0"/>
          <w:divBdr>
            <w:top w:val="none" w:sz="0" w:space="0" w:color="auto"/>
            <w:left w:val="single" w:sz="2" w:space="0" w:color="FFFFFF"/>
            <w:bottom w:val="none" w:sz="0" w:space="0" w:color="auto"/>
            <w:right w:val="single" w:sz="2" w:space="0" w:color="FFFFFF"/>
          </w:divBdr>
          <w:divsChild>
            <w:div w:id="107816495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131753799">
      <w:bodyDiv w:val="1"/>
      <w:marLeft w:val="0"/>
      <w:marRight w:val="0"/>
      <w:marTop w:val="0"/>
      <w:marBottom w:val="0"/>
      <w:divBdr>
        <w:top w:val="none" w:sz="0" w:space="0" w:color="auto"/>
        <w:left w:val="none" w:sz="0" w:space="0" w:color="auto"/>
        <w:bottom w:val="none" w:sz="0" w:space="0" w:color="auto"/>
        <w:right w:val="none" w:sz="0" w:space="0" w:color="auto"/>
      </w:divBdr>
      <w:divsChild>
        <w:div w:id="1730227815">
          <w:marLeft w:val="0"/>
          <w:marRight w:val="0"/>
          <w:marTop w:val="0"/>
          <w:marBottom w:val="0"/>
          <w:divBdr>
            <w:top w:val="none" w:sz="0" w:space="0" w:color="auto"/>
            <w:left w:val="single" w:sz="2" w:space="0" w:color="FFFFFF"/>
            <w:bottom w:val="none" w:sz="0" w:space="0" w:color="auto"/>
            <w:right w:val="single" w:sz="2" w:space="0" w:color="FFFFFF"/>
          </w:divBdr>
          <w:divsChild>
            <w:div w:id="35882044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718627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dit.ucmo.edu/faculty_guide_dev/TitleI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edit.ucmo.edu/faculty_guide_dev/FGVC11.cf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edit.ucmo.edu/faculty_guide_dev/FGVC10.cfm" TargetMode="External"/><Relationship Id="rId11" Type="http://schemas.openxmlformats.org/officeDocument/2006/relationships/hyperlink" Target="https://www.ucmo.edu/faculty_guide/IVK.cfm" TargetMode="External"/><Relationship Id="rId5" Type="http://schemas.openxmlformats.org/officeDocument/2006/relationships/hyperlink" Target="https://webedit.ucmo.edu/faculty_guide_dev/FGVC9.cfm" TargetMode="External"/><Relationship Id="rId10" Type="http://schemas.openxmlformats.org/officeDocument/2006/relationships/hyperlink" Target="https://www.ucmo.edu/faculty_guide/IVJ.cfm" TargetMode="External"/><Relationship Id="rId4" Type="http://schemas.openxmlformats.org/officeDocument/2006/relationships/webSettings" Target="webSettings.xml"/><Relationship Id="rId9" Type="http://schemas.openxmlformats.org/officeDocument/2006/relationships/hyperlink" Target="https://www.ucmo.edu/faculty_guide/FGIIF4561310.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cp:lastPrinted>2016-12-08T14:08:00Z</cp:lastPrinted>
  <dcterms:created xsi:type="dcterms:W3CDTF">2018-05-04T15:46:00Z</dcterms:created>
  <dcterms:modified xsi:type="dcterms:W3CDTF">2018-05-04T15:46:00Z</dcterms:modified>
</cp:coreProperties>
</file>