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633" w:type="dxa"/>
        <w:tblLook w:val="04A0" w:firstRow="1" w:lastRow="0" w:firstColumn="1" w:lastColumn="0" w:noHBand="0" w:noVBand="1"/>
      </w:tblPr>
      <w:tblGrid>
        <w:gridCol w:w="1390"/>
        <w:gridCol w:w="333"/>
        <w:gridCol w:w="7"/>
        <w:gridCol w:w="434"/>
        <w:gridCol w:w="122"/>
        <w:gridCol w:w="288"/>
        <w:gridCol w:w="767"/>
        <w:gridCol w:w="911"/>
        <w:gridCol w:w="398"/>
        <w:gridCol w:w="77"/>
        <w:gridCol w:w="319"/>
        <w:gridCol w:w="79"/>
        <w:gridCol w:w="736"/>
        <w:gridCol w:w="334"/>
        <w:gridCol w:w="471"/>
        <w:gridCol w:w="321"/>
        <w:gridCol w:w="400"/>
        <w:gridCol w:w="1385"/>
        <w:gridCol w:w="532"/>
        <w:gridCol w:w="329"/>
      </w:tblGrid>
      <w:tr w:rsidR="001A23D3" w:rsidTr="00F60E91">
        <w:trPr>
          <w:gridAfter w:val="3"/>
          <w:wAfter w:w="2255" w:type="dxa"/>
          <w:trHeight w:val="388"/>
        </w:trPr>
        <w:tc>
          <w:tcPr>
            <w:tcW w:w="3347" w:type="dxa"/>
            <w:gridSpan w:val="7"/>
            <w:vMerge w:val="restart"/>
            <w:tcBorders>
              <w:right w:val="single" w:sz="18" w:space="0" w:color="auto"/>
            </w:tcBorders>
          </w:tcPr>
          <w:p w:rsidR="001A23D3" w:rsidRPr="001A23D3" w:rsidRDefault="001A23D3" w:rsidP="00F6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D3">
              <w:rPr>
                <w:rFonts w:ascii="Times New Roman" w:hAnsi="Times New Roman" w:cs="Times New Roman"/>
                <w:b/>
                <w:sz w:val="24"/>
                <w:szCs w:val="24"/>
              </w:rPr>
              <w:t>Animal Incident – Initial Report</w:t>
            </w:r>
          </w:p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D3" w:rsidRPr="001A23D3" w:rsidRDefault="001A23D3" w:rsidP="00F6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D3">
              <w:rPr>
                <w:rFonts w:ascii="Times New Roman" w:hAnsi="Times New Roman" w:cs="Times New Roman"/>
                <w:b/>
                <w:sz w:val="24"/>
                <w:szCs w:val="24"/>
              </w:rPr>
              <w:t>Important: The Initial Report must be submitted within 72 hours of the incident.</w:t>
            </w:r>
          </w:p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D3">
              <w:rPr>
                <w:rFonts w:ascii="Times New Roman" w:hAnsi="Times New Roman" w:cs="Times New Roman"/>
                <w:sz w:val="20"/>
                <w:szCs w:val="24"/>
              </w:rPr>
              <w:t>Submit via: Hand deliver to ARF Manager or e-mail to researchreview@ucmo.edu</w:t>
            </w:r>
          </w:p>
        </w:tc>
        <w:tc>
          <w:tcPr>
            <w:tcW w:w="403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 Blank – for IACUC Use</w:t>
            </w:r>
          </w:p>
        </w:tc>
      </w:tr>
      <w:tr w:rsidR="00F60E91" w:rsidTr="00F60E91">
        <w:trPr>
          <w:gridAfter w:val="3"/>
          <w:wAfter w:w="2256" w:type="dxa"/>
          <w:trHeight w:val="372"/>
        </w:trPr>
        <w:tc>
          <w:tcPr>
            <w:tcW w:w="3347" w:type="dxa"/>
            <w:gridSpan w:val="7"/>
            <w:vMerge/>
            <w:tcBorders>
              <w:right w:val="single" w:sz="18" w:space="0" w:color="auto"/>
            </w:tcBorders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Incident Number</w:t>
            </w:r>
          </w:p>
        </w:tc>
        <w:tc>
          <w:tcPr>
            <w:tcW w:w="2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F60E91" w:rsidTr="00F60E91">
        <w:trPr>
          <w:gridAfter w:val="3"/>
          <w:wAfter w:w="2256" w:type="dxa"/>
          <w:trHeight w:val="751"/>
        </w:trPr>
        <w:tc>
          <w:tcPr>
            <w:tcW w:w="3347" w:type="dxa"/>
            <w:gridSpan w:val="7"/>
            <w:vMerge/>
            <w:tcBorders>
              <w:right w:val="single" w:sz="18" w:space="0" w:color="auto"/>
            </w:tcBorders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A23D3" w:rsidRDefault="001A23D3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91" w:rsidTr="00F60E91">
        <w:trPr>
          <w:gridAfter w:val="3"/>
          <w:wAfter w:w="2256" w:type="dxa"/>
          <w:trHeight w:val="490"/>
        </w:trPr>
        <w:tc>
          <w:tcPr>
            <w:tcW w:w="2168" w:type="dxa"/>
            <w:gridSpan w:val="4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&amp; Time of Incident:</w:t>
            </w:r>
          </w:p>
        </w:tc>
        <w:tc>
          <w:tcPr>
            <w:tcW w:w="1179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18" w:space="0" w:color="auto"/>
            </w:tcBorders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by:</w:t>
            </w:r>
          </w:p>
        </w:tc>
        <w:tc>
          <w:tcPr>
            <w:tcW w:w="2640" w:type="dxa"/>
            <w:gridSpan w:val="7"/>
            <w:tcBorders>
              <w:top w:val="single" w:sz="18" w:space="0" w:color="auto"/>
            </w:tcBorders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91" w:rsidTr="00F60E91">
        <w:trPr>
          <w:gridAfter w:val="3"/>
          <w:wAfter w:w="2256" w:type="dxa"/>
          <w:trHeight w:val="476"/>
        </w:trPr>
        <w:tc>
          <w:tcPr>
            <w:tcW w:w="2168" w:type="dxa"/>
            <w:gridSpan w:val="4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Investigator:</w:t>
            </w:r>
          </w:p>
        </w:tc>
        <w:tc>
          <w:tcPr>
            <w:tcW w:w="1179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 Number:</w:t>
            </w:r>
          </w:p>
        </w:tc>
        <w:tc>
          <w:tcPr>
            <w:tcW w:w="2640" w:type="dxa"/>
            <w:gridSpan w:val="7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91" w:rsidTr="00F60E91">
        <w:trPr>
          <w:gridAfter w:val="3"/>
          <w:wAfter w:w="2256" w:type="dxa"/>
          <w:trHeight w:val="238"/>
        </w:trPr>
        <w:tc>
          <w:tcPr>
            <w:tcW w:w="2168" w:type="dxa"/>
            <w:gridSpan w:val="4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Incident:</w:t>
            </w:r>
          </w:p>
        </w:tc>
        <w:tc>
          <w:tcPr>
            <w:tcW w:w="1179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7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D3" w:rsidTr="00F60E91">
        <w:trPr>
          <w:gridAfter w:val="3"/>
          <w:wAfter w:w="2254" w:type="dxa"/>
          <w:trHeight w:val="238"/>
        </w:trPr>
        <w:tc>
          <w:tcPr>
            <w:tcW w:w="7379" w:type="dxa"/>
            <w:gridSpan w:val="17"/>
          </w:tcPr>
          <w:p w:rsidR="001A23D3" w:rsidRPr="001A23D3" w:rsidRDefault="001A23D3" w:rsidP="00F6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Animals Affected</w:t>
            </w:r>
          </w:p>
        </w:tc>
      </w:tr>
      <w:tr w:rsidR="00F60E91" w:rsidTr="00F60E91">
        <w:trPr>
          <w:trHeight w:val="966"/>
        </w:trPr>
        <w:tc>
          <w:tcPr>
            <w:tcW w:w="2168" w:type="dxa"/>
            <w:gridSpan w:val="4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Number:</w:t>
            </w:r>
          </w:p>
        </w:tc>
        <w:tc>
          <w:tcPr>
            <w:tcW w:w="1179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Species:</w:t>
            </w:r>
          </w:p>
        </w:tc>
        <w:tc>
          <w:tcPr>
            <w:tcW w:w="2640" w:type="dxa"/>
            <w:gridSpan w:val="7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Number(s), if applicable:</w:t>
            </w:r>
          </w:p>
        </w:tc>
        <w:tc>
          <w:tcPr>
            <w:tcW w:w="869" w:type="dxa"/>
            <w:gridSpan w:val="2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D3" w:rsidTr="00F60E91">
        <w:trPr>
          <w:trHeight w:val="413"/>
        </w:trPr>
        <w:tc>
          <w:tcPr>
            <w:tcW w:w="9633" w:type="dxa"/>
            <w:gridSpan w:val="20"/>
          </w:tcPr>
          <w:p w:rsidR="001A23D3" w:rsidRPr="001A23D3" w:rsidRDefault="001A23D3" w:rsidP="00F6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D3">
              <w:rPr>
                <w:rFonts w:ascii="Times New Roman" w:hAnsi="Times New Roman" w:cs="Times New Roman"/>
                <w:b/>
                <w:sz w:val="24"/>
                <w:szCs w:val="24"/>
              </w:rPr>
              <w:t>Describe the incident, providing any information available at this time regarding the cause of the incident and its outcome:</w:t>
            </w:r>
            <w:r w:rsidRPr="001A2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A23D3" w:rsidTr="00F60E91">
        <w:trPr>
          <w:trHeight w:val="575"/>
        </w:trPr>
        <w:tc>
          <w:tcPr>
            <w:tcW w:w="9633" w:type="dxa"/>
            <w:gridSpan w:val="20"/>
          </w:tcPr>
          <w:p w:rsidR="001A23D3" w:rsidRDefault="00EA2E45" w:rsidP="00F60E91">
            <w:pPr>
              <w:tabs>
                <w:tab w:val="left" w:pos="6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A23D3" w:rsidTr="00F60E91">
        <w:trPr>
          <w:trHeight w:val="476"/>
        </w:trPr>
        <w:tc>
          <w:tcPr>
            <w:tcW w:w="9633" w:type="dxa"/>
            <w:gridSpan w:val="20"/>
          </w:tcPr>
          <w:p w:rsidR="001A23D3" w:rsidRPr="001A23D3" w:rsidRDefault="001A23D3" w:rsidP="00F6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any plan of action for treatment and to prevent recurrence. A finalized plan of action may be submitted later if needed:</w:t>
            </w:r>
          </w:p>
        </w:tc>
      </w:tr>
      <w:tr w:rsidR="001A23D3" w:rsidTr="00F60E91">
        <w:trPr>
          <w:trHeight w:val="773"/>
        </w:trPr>
        <w:tc>
          <w:tcPr>
            <w:tcW w:w="9633" w:type="dxa"/>
            <w:gridSpan w:val="20"/>
          </w:tcPr>
          <w:p w:rsidR="001A23D3" w:rsidRDefault="001A23D3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91" w:rsidTr="00F60E91">
        <w:trPr>
          <w:trHeight w:val="301"/>
        </w:trPr>
        <w:tc>
          <w:tcPr>
            <w:tcW w:w="2290" w:type="dxa"/>
            <w:gridSpan w:val="5"/>
          </w:tcPr>
          <w:p w:rsidR="000D2842" w:rsidRDefault="000D2842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Person Submitting Report:</w:t>
            </w:r>
          </w:p>
        </w:tc>
        <w:tc>
          <w:tcPr>
            <w:tcW w:w="3890" w:type="dxa"/>
            <w:gridSpan w:val="9"/>
          </w:tcPr>
          <w:p w:rsidR="000D2842" w:rsidRDefault="000D2842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0D2842" w:rsidRDefault="000D2842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58" w:type="dxa"/>
            <w:gridSpan w:val="4"/>
          </w:tcPr>
          <w:p w:rsidR="000D2842" w:rsidRDefault="000D2842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D3" w:rsidTr="00F60E91">
        <w:trPr>
          <w:trHeight w:val="238"/>
        </w:trPr>
        <w:tc>
          <w:tcPr>
            <w:tcW w:w="9633" w:type="dxa"/>
            <w:gridSpan w:val="20"/>
          </w:tcPr>
          <w:p w:rsidR="001A23D3" w:rsidRPr="001A23D3" w:rsidRDefault="001A23D3" w:rsidP="00F60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space below is reserved for use by the IACUC</w:t>
            </w:r>
          </w:p>
        </w:tc>
      </w:tr>
      <w:tr w:rsidR="00F60E91" w:rsidTr="00F60E91">
        <w:trPr>
          <w:trHeight w:val="490"/>
        </w:trPr>
        <w:tc>
          <w:tcPr>
            <w:tcW w:w="1726" w:type="dxa"/>
            <w:gridSpan w:val="2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 by:</w:t>
            </w:r>
          </w:p>
        </w:tc>
        <w:tc>
          <w:tcPr>
            <w:tcW w:w="1620" w:type="dxa"/>
            <w:gridSpan w:val="5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Veterinarian:</w:t>
            </w:r>
          </w:p>
        </w:tc>
        <w:tc>
          <w:tcPr>
            <w:tcW w:w="1313" w:type="dxa"/>
            <w:gridSpan w:val="2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6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IACUC Chair:</w:t>
            </w:r>
          </w:p>
        </w:tc>
        <w:tc>
          <w:tcPr>
            <w:tcW w:w="2980" w:type="dxa"/>
            <w:gridSpan w:val="5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FE" w:rsidTr="00F60E91">
        <w:trPr>
          <w:trHeight w:val="238"/>
        </w:trPr>
        <w:tc>
          <w:tcPr>
            <w:tcW w:w="9633" w:type="dxa"/>
            <w:gridSpan w:val="20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Findings and </w:t>
            </w:r>
            <w:r w:rsidR="00F60E91">
              <w:rPr>
                <w:rFonts w:ascii="Times New Roman" w:hAnsi="Times New Roman" w:cs="Times New Roman"/>
                <w:sz w:val="24"/>
                <w:szCs w:val="24"/>
              </w:rPr>
              <w:t>recommendations:</w:t>
            </w:r>
          </w:p>
        </w:tc>
      </w:tr>
      <w:tr w:rsidR="00D81AFE" w:rsidTr="00F60E91">
        <w:trPr>
          <w:trHeight w:val="238"/>
        </w:trPr>
        <w:tc>
          <w:tcPr>
            <w:tcW w:w="9633" w:type="dxa"/>
            <w:gridSpan w:val="20"/>
          </w:tcPr>
          <w:p w:rsidR="00D81AFE" w:rsidRDefault="00D81AFE" w:rsidP="00F60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E91" w:rsidTr="00F60E91">
        <w:trPr>
          <w:gridAfter w:val="9"/>
          <w:wAfter w:w="4574" w:type="dxa"/>
          <w:trHeight w:val="523"/>
        </w:trPr>
        <w:tc>
          <w:tcPr>
            <w:tcW w:w="1733" w:type="dxa"/>
            <w:gridSpan w:val="3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Disposal of animal carcasses approved:</w:t>
            </w:r>
          </w:p>
        </w:tc>
        <w:tc>
          <w:tcPr>
            <w:tcW w:w="846" w:type="dxa"/>
            <w:gridSpan w:val="3"/>
            <w:vAlign w:val="center"/>
          </w:tcPr>
          <w:p w:rsidR="00D81AFE" w:rsidRPr="00D81AFE" w:rsidRDefault="00D81AFE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YES:</w:t>
            </w:r>
          </w:p>
        </w:tc>
        <w:tc>
          <w:tcPr>
            <w:tcW w:w="767" w:type="dxa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81AFE" w:rsidRPr="00D81AFE" w:rsidRDefault="00D81AFE" w:rsidP="00F6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802" w:type="dxa"/>
            <w:gridSpan w:val="3"/>
          </w:tcPr>
          <w:p w:rsidR="00D81AFE" w:rsidRPr="00D81AFE" w:rsidRDefault="00D81AFE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91" w:rsidTr="00F60E91">
        <w:trPr>
          <w:gridAfter w:val="1"/>
          <w:wAfter w:w="331" w:type="dxa"/>
          <w:trHeight w:val="428"/>
        </w:trPr>
        <w:tc>
          <w:tcPr>
            <w:tcW w:w="1390" w:type="dxa"/>
          </w:tcPr>
          <w:p w:rsidR="00494E5A" w:rsidRPr="00D81AFE" w:rsidRDefault="00494E5A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750" w:type="dxa"/>
            <w:gridSpan w:val="11"/>
          </w:tcPr>
          <w:p w:rsidR="00494E5A" w:rsidRPr="00D81AFE" w:rsidRDefault="00494E5A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94E5A" w:rsidRPr="00D81AFE" w:rsidRDefault="00494E5A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460" w:type="dxa"/>
            <w:gridSpan w:val="6"/>
          </w:tcPr>
          <w:p w:rsidR="00494E5A" w:rsidRPr="00D81AFE" w:rsidRDefault="00494E5A" w:rsidP="00F6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F11" w:rsidRDefault="00F6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75E7A" w:rsidRDefault="00175E7A">
      <w:pPr>
        <w:rPr>
          <w:rFonts w:ascii="Times New Roman" w:hAnsi="Times New Roman" w:cs="Times New Roman"/>
          <w:sz w:val="24"/>
          <w:szCs w:val="24"/>
        </w:rPr>
      </w:pPr>
    </w:p>
    <w:p w:rsidR="00175E7A" w:rsidRDefault="00175E7A" w:rsidP="00175E7A">
      <w:pPr>
        <w:pStyle w:val="Default"/>
        <w:pageBreakBefore/>
        <w:framePr w:w="13068" w:wrap="auto" w:vAnchor="page" w:hAnchor="page" w:x="1" w:y="1"/>
        <w:jc w:val="center"/>
      </w:pPr>
      <w:r>
        <w:rPr>
          <w:noProof/>
        </w:rPr>
        <w:lastRenderedPageBreak/>
        <w:drawing>
          <wp:inline distT="0" distB="0" distL="0" distR="0">
            <wp:extent cx="6353299" cy="82580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807" cy="82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7A" w:rsidRPr="00387443" w:rsidRDefault="00175E7A">
      <w:pPr>
        <w:rPr>
          <w:rFonts w:ascii="Times New Roman" w:hAnsi="Times New Roman" w:cs="Times New Roman"/>
          <w:sz w:val="24"/>
          <w:szCs w:val="24"/>
        </w:rPr>
      </w:pPr>
    </w:p>
    <w:sectPr w:rsidR="00175E7A" w:rsidRPr="0038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91" w:rsidRDefault="00F60E91" w:rsidP="00F60E91">
      <w:pPr>
        <w:spacing w:after="0" w:line="240" w:lineRule="auto"/>
      </w:pPr>
      <w:r>
        <w:separator/>
      </w:r>
    </w:p>
  </w:endnote>
  <w:endnote w:type="continuationSeparator" w:id="0">
    <w:p w:rsidR="00F60E91" w:rsidRDefault="00F60E91" w:rsidP="00F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91" w:rsidRDefault="00F60E91" w:rsidP="00F60E91">
      <w:pPr>
        <w:spacing w:after="0" w:line="240" w:lineRule="auto"/>
      </w:pPr>
      <w:r>
        <w:separator/>
      </w:r>
    </w:p>
  </w:footnote>
  <w:footnote w:type="continuationSeparator" w:id="0">
    <w:p w:rsidR="00F60E91" w:rsidRDefault="00F60E91" w:rsidP="00F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43"/>
    <w:rsid w:val="000D2842"/>
    <w:rsid w:val="00175E7A"/>
    <w:rsid w:val="001A23D3"/>
    <w:rsid w:val="00281F11"/>
    <w:rsid w:val="00387443"/>
    <w:rsid w:val="00494E5A"/>
    <w:rsid w:val="00665F62"/>
    <w:rsid w:val="00720444"/>
    <w:rsid w:val="0090758F"/>
    <w:rsid w:val="00D81AFE"/>
    <w:rsid w:val="00EA2E45"/>
    <w:rsid w:val="00F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1CBC"/>
  <w15:docId w15:val="{C4A6715F-A359-4952-AD3E-0EE8ECC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91"/>
  </w:style>
  <w:style w:type="paragraph" w:styleId="Footer">
    <w:name w:val="footer"/>
    <w:basedOn w:val="Normal"/>
    <w:link w:val="FooterChar"/>
    <w:uiPriority w:val="99"/>
    <w:unhideWhenUsed/>
    <w:rsid w:val="00F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 Harmon</dc:creator>
  <cp:lastModifiedBy>Kathryn Schnakenberg</cp:lastModifiedBy>
  <cp:revision>2</cp:revision>
  <dcterms:created xsi:type="dcterms:W3CDTF">2018-08-03T13:21:00Z</dcterms:created>
  <dcterms:modified xsi:type="dcterms:W3CDTF">2018-08-03T13:21:00Z</dcterms:modified>
</cp:coreProperties>
</file>