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Bridge Internal Grant Program Attachment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CoOP attachment requirements, in pdf format, merged into one document: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Logic model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Narrative, not more than six pages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&amp; justification, not more than one page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Biosketch(es)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References/data tools, not more than one page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 of commitment from community partner(s)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NFE attachment requirements, in pdf format, merged into one document: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Logic model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Narrative, not more than six pages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&amp; justification, not more than one page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Biosketch(es)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References/data tools, not more than one page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PEG attachment requirements, in pdf format, merged into one document: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Logic model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Narrative, not more than six pages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&amp; justification, not more than one page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Biosketch(es)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References/data tools, not more than one page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SOAR attachment requirements, in pdf format, merged into one document: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Logic model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summary (300-word limit)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Narrative, not more than three pages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&amp; justification, not more than one page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References/data tools, not more than one page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-28574</wp:posOffset>
              </wp:positionH>
              <wp:positionV relativeFrom="page">
                <wp:posOffset>-161924</wp:posOffset>
              </wp:positionV>
              <wp:extent cx="10125075" cy="79533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-120825" y="11250"/>
                        <a:ext cx="7740900" cy="5685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-28574</wp:posOffset>
              </wp:positionH>
              <wp:positionV relativeFrom="page">
                <wp:posOffset>-161924</wp:posOffset>
              </wp:positionV>
              <wp:extent cx="10125075" cy="79533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25075" cy="7953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0D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+YcXXG/hvFXjStC/2AzyN8mNbg==">CgMxLjA4AHIhMThHSWR4SlBYT2dtTFg2ay1RMkxtLWM0SUp5VzdnejZ2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2023-08-07T16:06:00Z</dcterms:created>
  <dc:creator>Felicity Buell</dc:creator>
</cp:coreProperties>
</file>